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2962" w:rsidRDefault="00C13B4E" w:rsidP="00F82962">
      <w:pPr>
        <w:jc w:val="center"/>
        <w:rPr>
          <w:rFonts w:ascii="Calibri" w:hAnsi="Calibri"/>
          <w:b/>
          <w:bCs/>
          <w:sz w:val="24"/>
          <w:szCs w:val="24"/>
        </w:rPr>
      </w:pPr>
      <w:r>
        <w:rPr>
          <w:rFonts w:ascii="Calibri" w:hAnsi="Calibri"/>
          <w:b/>
          <w:bCs/>
          <w:noProof/>
          <w:sz w:val="24"/>
          <w:szCs w:val="24"/>
          <w:lang w:eastAsia="en-GB"/>
        </w:rPr>
        <w:drawing>
          <wp:inline distT="0" distB="0" distL="0" distR="0">
            <wp:extent cx="3810000" cy="1019175"/>
            <wp:effectExtent l="19050" t="0" r="0" b="0"/>
            <wp:docPr id="1" name="Picture 1" descr="201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logo"/>
                    <pic:cNvPicPr>
                      <a:picLocks noChangeAspect="1" noChangeArrowheads="1"/>
                    </pic:cNvPicPr>
                  </pic:nvPicPr>
                  <pic:blipFill>
                    <a:blip r:embed="rId7" cstate="print"/>
                    <a:srcRect/>
                    <a:stretch>
                      <a:fillRect/>
                    </a:stretch>
                  </pic:blipFill>
                  <pic:spPr bwMode="auto">
                    <a:xfrm>
                      <a:off x="0" y="0"/>
                      <a:ext cx="3810000" cy="1019175"/>
                    </a:xfrm>
                    <a:prstGeom prst="rect">
                      <a:avLst/>
                    </a:prstGeom>
                    <a:noFill/>
                    <a:ln w="9525">
                      <a:noFill/>
                      <a:miter lim="800000"/>
                      <a:headEnd/>
                      <a:tailEnd/>
                    </a:ln>
                  </pic:spPr>
                </pic:pic>
              </a:graphicData>
            </a:graphic>
          </wp:inline>
        </w:drawing>
      </w:r>
    </w:p>
    <w:p w:rsidR="00695569" w:rsidRPr="00CA26BB" w:rsidRDefault="00695569" w:rsidP="00F82962">
      <w:pPr>
        <w:pStyle w:val="Heading2"/>
        <w:spacing w:line="280" w:lineRule="atLeast"/>
        <w:jc w:val="center"/>
        <w:rPr>
          <w:rFonts w:ascii="Calibri" w:hAnsi="Calibri"/>
          <w:b/>
          <w:sz w:val="32"/>
          <w:szCs w:val="32"/>
        </w:rPr>
      </w:pPr>
      <w:r w:rsidRPr="00CA26BB">
        <w:rPr>
          <w:rFonts w:ascii="Calibri" w:hAnsi="Calibri"/>
          <w:b/>
          <w:sz w:val="32"/>
          <w:szCs w:val="32"/>
        </w:rPr>
        <w:t>M</w:t>
      </w:r>
      <w:r w:rsidR="00F90E4F">
        <w:rPr>
          <w:rFonts w:ascii="Calibri" w:hAnsi="Calibri"/>
          <w:b/>
          <w:sz w:val="32"/>
          <w:szCs w:val="32"/>
        </w:rPr>
        <w:t>edical</w:t>
      </w:r>
      <w:r w:rsidR="00B25B19" w:rsidRPr="00CA26BB">
        <w:rPr>
          <w:rFonts w:ascii="Calibri" w:hAnsi="Calibri"/>
          <w:b/>
          <w:sz w:val="32"/>
          <w:szCs w:val="32"/>
        </w:rPr>
        <w:t xml:space="preserve"> Training </w:t>
      </w:r>
      <w:r w:rsidR="00F90E4F">
        <w:rPr>
          <w:rFonts w:ascii="Calibri" w:hAnsi="Calibri"/>
          <w:b/>
          <w:sz w:val="32"/>
          <w:szCs w:val="32"/>
        </w:rPr>
        <w:t>Initiative (MTI)</w:t>
      </w:r>
      <w:r w:rsidR="00B25B19" w:rsidRPr="00CA26BB">
        <w:rPr>
          <w:rFonts w:ascii="Calibri" w:hAnsi="Calibri"/>
          <w:b/>
          <w:sz w:val="32"/>
          <w:szCs w:val="32"/>
        </w:rPr>
        <w:t xml:space="preserve"> Application</w:t>
      </w:r>
      <w:r w:rsidR="00F90E4F">
        <w:rPr>
          <w:rFonts w:ascii="Calibri" w:hAnsi="Calibri"/>
          <w:b/>
          <w:sz w:val="32"/>
          <w:szCs w:val="32"/>
        </w:rPr>
        <w:t xml:space="preserve"> Form</w:t>
      </w:r>
    </w:p>
    <w:p w:rsidR="00695569" w:rsidRPr="001C0A79" w:rsidRDefault="00695569" w:rsidP="00695569">
      <w:pPr>
        <w:rPr>
          <w:rFonts w:ascii="Calibri" w:hAnsi="Calibri"/>
        </w:rPr>
      </w:pPr>
    </w:p>
    <w:p w:rsidR="006502CD" w:rsidRDefault="006502CD" w:rsidP="006502CD">
      <w:pPr>
        <w:jc w:val="both"/>
        <w:rPr>
          <w:rFonts w:ascii="Calibri" w:hAnsi="Calibri"/>
          <w:sz w:val="22"/>
        </w:rPr>
      </w:pPr>
      <w:r w:rsidRPr="00B933D4">
        <w:rPr>
          <w:rFonts w:ascii="Calibri" w:hAnsi="Calibri"/>
          <w:sz w:val="22"/>
        </w:rPr>
        <w:t xml:space="preserve">ENT UK is only able to sponsor for clinical training, and cannot sponsor doctors to undertake research based posts or the clinical element of a postgraduate degree. These posts are training posts that have been vacated by UK trainees </w:t>
      </w:r>
      <w:r>
        <w:rPr>
          <w:rFonts w:ascii="Calibri" w:hAnsi="Calibri"/>
          <w:sz w:val="22"/>
        </w:rPr>
        <w:t>(</w:t>
      </w:r>
      <w:r w:rsidRPr="00B933D4">
        <w:rPr>
          <w:rFonts w:ascii="Calibri" w:hAnsi="Calibri"/>
          <w:b/>
          <w:sz w:val="22"/>
        </w:rPr>
        <w:t>ST3+</w:t>
      </w:r>
      <w:r>
        <w:rPr>
          <w:rFonts w:ascii="Calibri" w:hAnsi="Calibri"/>
          <w:b/>
          <w:sz w:val="22"/>
        </w:rPr>
        <w:t>).</w:t>
      </w:r>
      <w:r w:rsidRPr="00B933D4">
        <w:rPr>
          <w:rFonts w:ascii="Calibri" w:hAnsi="Calibri"/>
          <w:b/>
          <w:sz w:val="22"/>
        </w:rPr>
        <w:t xml:space="preserve"> </w:t>
      </w:r>
      <w:r>
        <w:rPr>
          <w:rFonts w:ascii="Calibri" w:hAnsi="Calibri"/>
          <w:b/>
          <w:sz w:val="22"/>
        </w:rPr>
        <w:t>W</w:t>
      </w:r>
      <w:r w:rsidRPr="00B933D4">
        <w:rPr>
          <w:rFonts w:ascii="Calibri" w:hAnsi="Calibri"/>
          <w:b/>
          <w:sz w:val="22"/>
        </w:rPr>
        <w:t xml:space="preserve">e do not sponsor </w:t>
      </w:r>
      <w:r w:rsidR="000B0A80">
        <w:rPr>
          <w:rFonts w:ascii="Calibri" w:hAnsi="Calibri"/>
          <w:b/>
          <w:sz w:val="22"/>
        </w:rPr>
        <w:t>SAS Doctor</w:t>
      </w:r>
      <w:r w:rsidR="009E226C">
        <w:rPr>
          <w:rFonts w:ascii="Calibri" w:hAnsi="Calibri"/>
          <w:b/>
          <w:sz w:val="22"/>
        </w:rPr>
        <w:t>, SHO level or sub-specialty fellowship</w:t>
      </w:r>
      <w:r w:rsidRPr="00B933D4">
        <w:rPr>
          <w:rFonts w:ascii="Calibri" w:hAnsi="Calibri"/>
          <w:b/>
          <w:sz w:val="22"/>
        </w:rPr>
        <w:t xml:space="preserve"> posts.</w:t>
      </w:r>
      <w:r w:rsidRPr="00B933D4">
        <w:rPr>
          <w:rFonts w:ascii="Calibri" w:hAnsi="Calibri"/>
          <w:sz w:val="22"/>
        </w:rPr>
        <w:t xml:space="preserve">  </w:t>
      </w:r>
    </w:p>
    <w:p w:rsidR="006502CD" w:rsidRDefault="006502CD" w:rsidP="00E42693">
      <w:pPr>
        <w:rPr>
          <w:rFonts w:ascii="Calibri" w:hAnsi="Calibri"/>
          <w:sz w:val="22"/>
        </w:rPr>
      </w:pPr>
    </w:p>
    <w:p w:rsidR="00E42693" w:rsidRPr="00E42693" w:rsidRDefault="00E42693" w:rsidP="00E42693">
      <w:pPr>
        <w:rPr>
          <w:rFonts w:ascii="Calibri" w:hAnsi="Calibri"/>
          <w:sz w:val="22"/>
        </w:rPr>
      </w:pPr>
      <w:r w:rsidRPr="00E42693">
        <w:rPr>
          <w:rFonts w:ascii="Calibri" w:hAnsi="Calibri"/>
          <w:sz w:val="22"/>
        </w:rPr>
        <w:t>If you wish to apply for the ENT UK MTI, you are required to submit a completed application form together with the relevant supporting documents via email to:</w:t>
      </w:r>
      <w:r>
        <w:rPr>
          <w:rFonts w:ascii="Calibri" w:hAnsi="Calibri"/>
          <w:sz w:val="22"/>
        </w:rPr>
        <w:t xml:space="preserve"> Janet Stephen, ENT UK Education Officer, </w:t>
      </w:r>
      <w:hyperlink r:id="rId8" w:history="1">
        <w:r w:rsidRPr="006F64AC">
          <w:rPr>
            <w:rStyle w:val="Hyperlink"/>
            <w:rFonts w:ascii="Calibri" w:hAnsi="Calibri"/>
            <w:sz w:val="22"/>
          </w:rPr>
          <w:t>janet@entuk.org</w:t>
        </w:r>
      </w:hyperlink>
      <w:r>
        <w:rPr>
          <w:rFonts w:ascii="Calibri" w:hAnsi="Calibri"/>
          <w:sz w:val="22"/>
        </w:rPr>
        <w:t xml:space="preserve"> </w:t>
      </w:r>
    </w:p>
    <w:p w:rsidR="00E42693" w:rsidRDefault="00E42693" w:rsidP="007A6637">
      <w:pPr>
        <w:jc w:val="both"/>
        <w:rPr>
          <w:rFonts w:ascii="Calibri" w:hAnsi="Calibri"/>
          <w:sz w:val="22"/>
        </w:rPr>
      </w:pPr>
    </w:p>
    <w:p w:rsidR="00E42693" w:rsidRDefault="00E42693" w:rsidP="007A6637">
      <w:pPr>
        <w:jc w:val="both"/>
        <w:rPr>
          <w:rFonts w:ascii="Calibri" w:hAnsi="Calibri"/>
          <w:sz w:val="22"/>
        </w:rPr>
      </w:pPr>
      <w:r w:rsidRPr="00E42693">
        <w:rPr>
          <w:rFonts w:ascii="Calibri" w:hAnsi="Calibri"/>
          <w:sz w:val="22"/>
        </w:rPr>
        <w:t>Please note that ENT UK can only accept application forms sent by email and we will not take in account applications sent by post.</w:t>
      </w:r>
    </w:p>
    <w:p w:rsidR="00E42693" w:rsidRDefault="00E42693" w:rsidP="007A6637">
      <w:pPr>
        <w:jc w:val="both"/>
        <w:rPr>
          <w:rFonts w:ascii="Calibri" w:hAnsi="Calibri"/>
          <w:sz w:val="22"/>
        </w:rPr>
      </w:pPr>
    </w:p>
    <w:p w:rsidR="000112E9" w:rsidRDefault="000112E9" w:rsidP="000112E9">
      <w:pPr>
        <w:pStyle w:val="PlainText"/>
        <w:rPr>
          <w:b/>
        </w:rPr>
      </w:pPr>
      <w:r w:rsidRPr="000112E9">
        <w:rPr>
          <w:b/>
        </w:rPr>
        <w:t>We also require applicants to become international members of ENT UK for the duration of time they are on the MTI scheme and this will allow full access to the educational resources and help in the acclimatization to the NHS.</w:t>
      </w:r>
      <w:r>
        <w:rPr>
          <w:b/>
        </w:rPr>
        <w:t xml:space="preserve"> </w:t>
      </w:r>
      <w:hyperlink r:id="rId9" w:history="1">
        <w:r w:rsidRPr="00FA17BC">
          <w:rPr>
            <w:rStyle w:val="Hyperlink"/>
            <w:b/>
          </w:rPr>
          <w:t>https://www.entuk.org/become-member</w:t>
        </w:r>
      </w:hyperlink>
    </w:p>
    <w:p w:rsidR="00F82962" w:rsidRDefault="00F82962" w:rsidP="007A6637">
      <w:pPr>
        <w:jc w:val="both"/>
        <w:rPr>
          <w:rFonts w:ascii="Calibri" w:hAnsi="Calibri"/>
          <w:sz w:val="22"/>
        </w:rPr>
      </w:pPr>
    </w:p>
    <w:p w:rsidR="00F82962" w:rsidRPr="00F82962" w:rsidRDefault="00F82962" w:rsidP="00F82962">
      <w:pPr>
        <w:shd w:val="clear" w:color="auto" w:fill="FFFFFF"/>
        <w:spacing w:line="270" w:lineRule="atLeast"/>
        <w:textAlignment w:val="baseline"/>
        <w:rPr>
          <w:rFonts w:ascii="Calibri" w:hAnsi="Calibri"/>
          <w:b/>
          <w:sz w:val="22"/>
        </w:rPr>
      </w:pPr>
      <w:r w:rsidRPr="00F82962">
        <w:rPr>
          <w:rFonts w:ascii="Calibri" w:hAnsi="Calibri"/>
          <w:b/>
          <w:sz w:val="22"/>
        </w:rPr>
        <w:t>Minimum Criteria for acceptance onto the MTI Scheme</w:t>
      </w:r>
    </w:p>
    <w:p w:rsidR="00C13B4E" w:rsidRDefault="00C13B4E" w:rsidP="00C13B4E">
      <w:pPr>
        <w:ind w:left="720"/>
        <w:jc w:val="both"/>
        <w:rPr>
          <w:rFonts w:cstheme="minorHAnsi"/>
          <w:bCs/>
        </w:rPr>
      </w:pPr>
    </w:p>
    <w:p w:rsidR="00C13B4E" w:rsidRDefault="00C13B4E" w:rsidP="00C13B4E">
      <w:pPr>
        <w:numPr>
          <w:ilvl w:val="0"/>
          <w:numId w:val="3"/>
        </w:numPr>
        <w:jc w:val="both"/>
        <w:rPr>
          <w:rFonts w:ascii="Calibri" w:hAnsi="Calibri"/>
          <w:sz w:val="22"/>
        </w:rPr>
      </w:pPr>
      <w:r w:rsidRPr="00EA685D">
        <w:rPr>
          <w:rFonts w:ascii="Calibri" w:hAnsi="Calibri"/>
          <w:sz w:val="22"/>
        </w:rPr>
        <w:t>Must have a primary medical degree recognised by the General Medical Council of the UK,   i.e. MB ChB or MB BS</w:t>
      </w:r>
    </w:p>
    <w:p w:rsidR="00EA685D" w:rsidRPr="00EA685D" w:rsidRDefault="00EA685D" w:rsidP="00EA685D">
      <w:pPr>
        <w:jc w:val="both"/>
        <w:rPr>
          <w:rFonts w:ascii="Calibri" w:hAnsi="Calibri"/>
          <w:sz w:val="22"/>
        </w:rPr>
      </w:pPr>
    </w:p>
    <w:p w:rsidR="00EA685D" w:rsidRPr="00EA685D" w:rsidRDefault="00C13B4E" w:rsidP="00D842C7">
      <w:pPr>
        <w:numPr>
          <w:ilvl w:val="0"/>
          <w:numId w:val="3"/>
        </w:numPr>
        <w:jc w:val="both"/>
        <w:rPr>
          <w:rFonts w:ascii="Calibri" w:hAnsi="Calibri"/>
          <w:sz w:val="22"/>
        </w:rPr>
      </w:pPr>
      <w:r w:rsidRPr="00EA685D">
        <w:rPr>
          <w:rFonts w:ascii="Calibri" w:hAnsi="Calibri"/>
          <w:sz w:val="22"/>
        </w:rPr>
        <w:t>Have obtained a postgraduate qualification in your chosen specialty equivalent to the level of the MRCS or MRCP (UK) e.g. MS/MD, DNB in Surgery or Diplomate of National Board of India (DNB) in Surg</w:t>
      </w:r>
      <w:r w:rsidR="00EA685D" w:rsidRPr="00EA685D">
        <w:rPr>
          <w:rFonts w:ascii="Calibri" w:hAnsi="Calibri"/>
          <w:sz w:val="22"/>
        </w:rPr>
        <w:t>ery or Medicine, FCPS Pakistan</w:t>
      </w:r>
    </w:p>
    <w:p w:rsidR="00EA685D" w:rsidRPr="00EA685D" w:rsidRDefault="00EA685D" w:rsidP="00EA685D">
      <w:pPr>
        <w:ind w:left="360"/>
        <w:jc w:val="both"/>
        <w:rPr>
          <w:rFonts w:ascii="Calibri" w:hAnsi="Calibri"/>
          <w:sz w:val="22"/>
        </w:rPr>
      </w:pPr>
    </w:p>
    <w:p w:rsidR="00C13B4E" w:rsidRPr="00EA685D" w:rsidRDefault="00C13B4E" w:rsidP="00C13B4E">
      <w:pPr>
        <w:numPr>
          <w:ilvl w:val="0"/>
          <w:numId w:val="3"/>
        </w:numPr>
        <w:jc w:val="both"/>
        <w:rPr>
          <w:rFonts w:ascii="Calibri" w:hAnsi="Calibri"/>
          <w:sz w:val="22"/>
        </w:rPr>
      </w:pPr>
      <w:r w:rsidRPr="00EA685D">
        <w:rPr>
          <w:rFonts w:ascii="Calibri" w:hAnsi="Calibri"/>
          <w:sz w:val="22"/>
        </w:rPr>
        <w:t>Demonstrate that you have been engaged in clinical practice/training for at least three out of the last five years.</w:t>
      </w:r>
    </w:p>
    <w:p w:rsidR="00C13B4E" w:rsidRPr="00EA685D" w:rsidRDefault="00EA685D" w:rsidP="00EA685D">
      <w:pPr>
        <w:ind w:left="709" w:hanging="65"/>
        <w:jc w:val="both"/>
        <w:rPr>
          <w:rFonts w:ascii="Calibri" w:hAnsi="Calibri"/>
          <w:b/>
          <w:sz w:val="22"/>
        </w:rPr>
      </w:pPr>
      <w:r>
        <w:rPr>
          <w:rFonts w:ascii="Calibri" w:hAnsi="Calibri"/>
          <w:b/>
          <w:sz w:val="22"/>
        </w:rPr>
        <w:t xml:space="preserve">  P</w:t>
      </w:r>
      <w:r w:rsidR="00C13B4E" w:rsidRPr="00EA685D">
        <w:rPr>
          <w:rFonts w:ascii="Calibri" w:hAnsi="Calibri"/>
          <w:b/>
          <w:sz w:val="22"/>
        </w:rPr>
        <w:t xml:space="preserve">lease note the ’12 month rule’.  IMGs applying for full GMC registration via the sponsorship route, must remain in clinical practice for the 12 months immediately preceding the date the application for GMC registration is made. A period of absence of up to 5 weeks is allowed for the purpose of annual leave. Please ensure that you do not come out of clinical practice during this 12 month period.  GMC registration will not be awarded if you do not meet these criteria.  Please note also that Clinical </w:t>
      </w:r>
      <w:proofErr w:type="spellStart"/>
      <w:r w:rsidR="00C13B4E" w:rsidRPr="00EA685D">
        <w:rPr>
          <w:rFonts w:ascii="Calibri" w:hAnsi="Calibri"/>
          <w:b/>
          <w:sz w:val="22"/>
        </w:rPr>
        <w:t>Observerships</w:t>
      </w:r>
      <w:proofErr w:type="spellEnd"/>
      <w:r w:rsidR="00C13B4E" w:rsidRPr="00EA685D">
        <w:rPr>
          <w:rFonts w:ascii="Calibri" w:hAnsi="Calibri"/>
          <w:b/>
          <w:sz w:val="22"/>
        </w:rPr>
        <w:t xml:space="preserve"> are not considered to be medical practice.</w:t>
      </w:r>
    </w:p>
    <w:p w:rsidR="00C13B4E" w:rsidRPr="00EA685D" w:rsidRDefault="00C13B4E" w:rsidP="00C13B4E">
      <w:pPr>
        <w:ind w:left="644"/>
        <w:jc w:val="both"/>
        <w:rPr>
          <w:rFonts w:ascii="Calibri" w:hAnsi="Calibri"/>
          <w:sz w:val="22"/>
        </w:rPr>
      </w:pPr>
    </w:p>
    <w:p w:rsidR="00EA685D" w:rsidRPr="00150F8B" w:rsidRDefault="00C13B4E" w:rsidP="004F5911">
      <w:pPr>
        <w:numPr>
          <w:ilvl w:val="0"/>
          <w:numId w:val="3"/>
        </w:numPr>
        <w:jc w:val="both"/>
        <w:rPr>
          <w:rFonts w:ascii="Calibri" w:hAnsi="Calibri"/>
          <w:sz w:val="22"/>
        </w:rPr>
      </w:pPr>
      <w:r w:rsidRPr="00150F8B">
        <w:rPr>
          <w:rFonts w:ascii="Calibri" w:hAnsi="Calibri"/>
          <w:sz w:val="22"/>
        </w:rPr>
        <w:t xml:space="preserve">Have achieved a minimum score of 7.0 in all 4 categories of the Academic UKVI International English Language Testing System IELTS with an overall score of 7.5.     You must take this test at one of the approved SELT Consortium test centres. </w:t>
      </w:r>
      <w:hyperlink r:id="rId10" w:history="1">
        <w:r w:rsidRPr="00150F8B">
          <w:rPr>
            <w:rFonts w:ascii="Calibri" w:hAnsi="Calibri"/>
            <w:sz w:val="22"/>
          </w:rPr>
          <w:t>www.ielts.org</w:t>
        </w:r>
      </w:hyperlink>
      <w:r w:rsidR="00150F8B" w:rsidRPr="00150F8B">
        <w:rPr>
          <w:rFonts w:ascii="Calibri" w:hAnsi="Calibri"/>
          <w:sz w:val="22"/>
        </w:rPr>
        <w:t xml:space="preserve"> or </w:t>
      </w:r>
      <w:r w:rsidRPr="00150F8B">
        <w:rPr>
          <w:rFonts w:ascii="Calibri" w:hAnsi="Calibri"/>
          <w:sz w:val="22"/>
        </w:rPr>
        <w:t xml:space="preserve">the Occupational English Test (OET) </w:t>
      </w:r>
      <w:hyperlink r:id="rId11" w:history="1">
        <w:r w:rsidRPr="00150F8B">
          <w:rPr>
            <w:rFonts w:ascii="Calibri" w:hAnsi="Calibri"/>
            <w:sz w:val="22"/>
          </w:rPr>
          <w:t>https://www.occupationalenglishtest.org/test-information</w:t>
        </w:r>
      </w:hyperlink>
      <w:r w:rsidRPr="00150F8B">
        <w:rPr>
          <w:rFonts w:ascii="Calibri" w:hAnsi="Calibri"/>
          <w:sz w:val="22"/>
        </w:rPr>
        <w:t xml:space="preserve"> is also accepted.  You must achieve a minimum score of B in all four of the categories.    </w:t>
      </w:r>
    </w:p>
    <w:p w:rsidR="003F2574" w:rsidRDefault="003F2574" w:rsidP="003F2574">
      <w:pPr>
        <w:pStyle w:val="ListParagraph"/>
        <w:rPr>
          <w:rFonts w:ascii="Calibri" w:hAnsi="Calibri"/>
          <w:sz w:val="22"/>
        </w:rPr>
      </w:pPr>
    </w:p>
    <w:p w:rsidR="00F82962" w:rsidRDefault="00F82962" w:rsidP="00EA685D">
      <w:pPr>
        <w:pStyle w:val="ListParagraph"/>
        <w:numPr>
          <w:ilvl w:val="0"/>
          <w:numId w:val="3"/>
        </w:numPr>
        <w:shd w:val="clear" w:color="auto" w:fill="FFFFFF"/>
        <w:textAlignment w:val="baseline"/>
        <w:rPr>
          <w:rFonts w:ascii="Calibri" w:hAnsi="Calibri"/>
          <w:sz w:val="22"/>
        </w:rPr>
      </w:pPr>
      <w:r w:rsidRPr="00EA685D">
        <w:rPr>
          <w:rFonts w:ascii="Calibri" w:hAnsi="Calibri"/>
          <w:sz w:val="22"/>
        </w:rPr>
        <w:t>Have references from Supervising Consultants</w:t>
      </w:r>
      <w:r w:rsidR="00C13B4E" w:rsidRPr="00EA685D">
        <w:rPr>
          <w:rFonts w:ascii="Calibri" w:hAnsi="Calibri"/>
          <w:sz w:val="22"/>
        </w:rPr>
        <w:t xml:space="preserve"> with UK links </w:t>
      </w:r>
      <w:r w:rsidRPr="00EA685D">
        <w:rPr>
          <w:rFonts w:ascii="Calibri" w:hAnsi="Calibri"/>
          <w:sz w:val="22"/>
        </w:rPr>
        <w:t>/</w:t>
      </w:r>
      <w:r w:rsidR="00C13B4E" w:rsidRPr="00EA685D">
        <w:rPr>
          <w:rFonts w:ascii="Calibri" w:hAnsi="Calibri"/>
          <w:sz w:val="22"/>
        </w:rPr>
        <w:t xml:space="preserve"> </w:t>
      </w:r>
      <w:r w:rsidRPr="00EA685D">
        <w:rPr>
          <w:rFonts w:ascii="Calibri" w:hAnsi="Calibri"/>
          <w:sz w:val="22"/>
        </w:rPr>
        <w:t>Fellows of Royal College</w:t>
      </w:r>
      <w:r w:rsidR="00C13B4E" w:rsidRPr="00EA685D">
        <w:rPr>
          <w:rFonts w:ascii="Calibri" w:hAnsi="Calibri"/>
          <w:sz w:val="22"/>
        </w:rPr>
        <w:t xml:space="preserve"> of Surgeons </w:t>
      </w:r>
    </w:p>
    <w:p w:rsidR="00EA685D" w:rsidRPr="00EA685D" w:rsidRDefault="00EA685D" w:rsidP="00EA685D">
      <w:pPr>
        <w:pStyle w:val="ListParagraph"/>
        <w:rPr>
          <w:rFonts w:ascii="Calibri" w:hAnsi="Calibri"/>
          <w:sz w:val="22"/>
        </w:rPr>
      </w:pPr>
    </w:p>
    <w:p w:rsidR="00F82962" w:rsidRDefault="00F82962" w:rsidP="00EA685D">
      <w:pPr>
        <w:pStyle w:val="ListParagraph"/>
        <w:numPr>
          <w:ilvl w:val="0"/>
          <w:numId w:val="3"/>
        </w:numPr>
        <w:shd w:val="clear" w:color="auto" w:fill="FFFFFF"/>
        <w:textAlignment w:val="baseline"/>
        <w:rPr>
          <w:rFonts w:ascii="Calibri" w:hAnsi="Calibri"/>
          <w:sz w:val="22"/>
        </w:rPr>
      </w:pPr>
      <w:r w:rsidRPr="00EA685D">
        <w:rPr>
          <w:rFonts w:ascii="Calibri" w:hAnsi="Calibri"/>
          <w:sz w:val="22"/>
        </w:rPr>
        <w:t>Live overseas at time of application</w:t>
      </w:r>
    </w:p>
    <w:p w:rsidR="00EA685D" w:rsidRPr="00EA685D" w:rsidRDefault="00EA685D" w:rsidP="00EA685D">
      <w:pPr>
        <w:pStyle w:val="ListParagraph"/>
        <w:rPr>
          <w:rFonts w:ascii="Calibri" w:hAnsi="Calibri"/>
          <w:sz w:val="22"/>
        </w:rPr>
      </w:pPr>
    </w:p>
    <w:p w:rsidR="00C13B4E" w:rsidRPr="00EA685D" w:rsidRDefault="00C13B4E" w:rsidP="00EA685D">
      <w:pPr>
        <w:pStyle w:val="ListParagraph"/>
        <w:numPr>
          <w:ilvl w:val="0"/>
          <w:numId w:val="3"/>
        </w:numPr>
        <w:shd w:val="clear" w:color="auto" w:fill="FFFFFF"/>
        <w:textAlignment w:val="baseline"/>
        <w:rPr>
          <w:rFonts w:ascii="Calibri" w:hAnsi="Calibri"/>
          <w:sz w:val="22"/>
        </w:rPr>
      </w:pPr>
      <w:r w:rsidRPr="00EA685D">
        <w:rPr>
          <w:rFonts w:ascii="Calibri" w:hAnsi="Calibri"/>
          <w:sz w:val="22"/>
        </w:rPr>
        <w:t xml:space="preserve">Be eligible for </w:t>
      </w:r>
      <w:r w:rsidR="00EA685D">
        <w:rPr>
          <w:rFonts w:ascii="Calibri" w:hAnsi="Calibri"/>
          <w:sz w:val="22"/>
        </w:rPr>
        <w:t>T</w:t>
      </w:r>
      <w:r w:rsidRPr="00EA685D">
        <w:rPr>
          <w:rFonts w:ascii="Calibri" w:hAnsi="Calibri"/>
          <w:sz w:val="22"/>
        </w:rPr>
        <w:t>ier 5 visa (maximum of 2 years) and w</w:t>
      </w:r>
      <w:r w:rsidR="00F82962" w:rsidRPr="00EA685D">
        <w:rPr>
          <w:rFonts w:ascii="Calibri" w:hAnsi="Calibri"/>
          <w:sz w:val="22"/>
        </w:rPr>
        <w:t xml:space="preserve">illing to go back to home country following </w:t>
      </w:r>
      <w:r w:rsidRPr="00EA685D">
        <w:rPr>
          <w:rFonts w:ascii="Calibri" w:hAnsi="Calibri"/>
          <w:sz w:val="22"/>
        </w:rPr>
        <w:t xml:space="preserve"> </w:t>
      </w:r>
    </w:p>
    <w:p w:rsidR="00F82962" w:rsidRPr="00EA685D" w:rsidRDefault="00EA685D" w:rsidP="00EA685D">
      <w:pPr>
        <w:shd w:val="clear" w:color="auto" w:fill="FFFFFF"/>
        <w:ind w:left="360"/>
        <w:textAlignment w:val="baseline"/>
        <w:rPr>
          <w:rFonts w:ascii="Calibri" w:hAnsi="Calibri"/>
          <w:sz w:val="22"/>
        </w:rPr>
      </w:pPr>
      <w:r>
        <w:rPr>
          <w:rFonts w:ascii="Calibri" w:hAnsi="Calibri"/>
          <w:sz w:val="22"/>
        </w:rPr>
        <w:t xml:space="preserve">       </w:t>
      </w:r>
      <w:proofErr w:type="gramStart"/>
      <w:r w:rsidR="00F82962" w:rsidRPr="00EA685D">
        <w:rPr>
          <w:rFonts w:ascii="Calibri" w:hAnsi="Calibri"/>
          <w:sz w:val="22"/>
        </w:rPr>
        <w:t>training</w:t>
      </w:r>
      <w:proofErr w:type="gramEnd"/>
      <w:r w:rsidR="00F82962" w:rsidRPr="00EA685D">
        <w:rPr>
          <w:rFonts w:ascii="Calibri" w:hAnsi="Calibri"/>
          <w:sz w:val="22"/>
        </w:rPr>
        <w:t xml:space="preserve"> in the UK.</w:t>
      </w:r>
    </w:p>
    <w:p w:rsidR="006502CD" w:rsidRDefault="006502CD" w:rsidP="006502CD">
      <w:pPr>
        <w:shd w:val="clear" w:color="auto" w:fill="FFFFFF"/>
        <w:textAlignment w:val="baseline"/>
        <w:rPr>
          <w:rFonts w:ascii="Calibri" w:hAnsi="Calibri"/>
          <w:sz w:val="22"/>
        </w:rPr>
      </w:pPr>
    </w:p>
    <w:p w:rsidR="006502CD" w:rsidRDefault="006502CD" w:rsidP="006502CD">
      <w:pPr>
        <w:shd w:val="clear" w:color="auto" w:fill="FFFFFF"/>
        <w:textAlignment w:val="baseline"/>
        <w:rPr>
          <w:rFonts w:ascii="Calibri" w:hAnsi="Calibri"/>
          <w:sz w:val="22"/>
        </w:rPr>
      </w:pPr>
      <w:r>
        <w:rPr>
          <w:rFonts w:ascii="Calibri" w:hAnsi="Calibri"/>
          <w:sz w:val="22"/>
        </w:rPr>
        <w:lastRenderedPageBreak/>
        <w:t xml:space="preserve">Further information can be found at the Royal Academy of Medical Royal Colleges (AoMRC) website </w:t>
      </w:r>
      <w:hyperlink r:id="rId12" w:history="1">
        <w:r w:rsidRPr="006F64AC">
          <w:rPr>
            <w:rStyle w:val="Hyperlink"/>
            <w:rFonts w:ascii="Calibri" w:hAnsi="Calibri"/>
            <w:sz w:val="22"/>
          </w:rPr>
          <w:t>http://www.aomrc.org.uk/medical-training-initiative/</w:t>
        </w:r>
      </w:hyperlink>
    </w:p>
    <w:p w:rsidR="00F82962" w:rsidRDefault="00F82962" w:rsidP="00F82962">
      <w:pPr>
        <w:jc w:val="both"/>
        <w:rPr>
          <w:rFonts w:ascii="Calibri" w:hAnsi="Calibri"/>
          <w:sz w:val="22"/>
        </w:rPr>
      </w:pPr>
    </w:p>
    <w:p w:rsidR="00F82962" w:rsidRDefault="00F82962" w:rsidP="007A6637">
      <w:pPr>
        <w:jc w:val="both"/>
        <w:rPr>
          <w:rFonts w:ascii="Calibri" w:hAnsi="Calibri"/>
          <w:sz w:val="22"/>
        </w:rPr>
      </w:pPr>
    </w:p>
    <w:p w:rsidR="00F82962" w:rsidRDefault="00695569" w:rsidP="007A6637">
      <w:pPr>
        <w:jc w:val="both"/>
        <w:rPr>
          <w:rFonts w:ascii="Calibri" w:hAnsi="Calibri"/>
          <w:sz w:val="22"/>
        </w:rPr>
      </w:pPr>
      <w:r w:rsidRPr="00B933D4">
        <w:rPr>
          <w:rFonts w:ascii="Calibri" w:hAnsi="Calibri"/>
          <w:sz w:val="22"/>
        </w:rPr>
        <w:t xml:space="preserve">Please either type or complete </w:t>
      </w:r>
      <w:r w:rsidR="00E42693">
        <w:rPr>
          <w:rFonts w:ascii="Calibri" w:hAnsi="Calibri"/>
          <w:sz w:val="22"/>
        </w:rPr>
        <w:t>the</w:t>
      </w:r>
      <w:r w:rsidRPr="00B933D4">
        <w:rPr>
          <w:rFonts w:ascii="Calibri" w:hAnsi="Calibri"/>
          <w:sz w:val="22"/>
        </w:rPr>
        <w:t xml:space="preserve"> form </w:t>
      </w:r>
      <w:r w:rsidR="00E42693">
        <w:rPr>
          <w:rFonts w:ascii="Calibri" w:hAnsi="Calibri"/>
          <w:sz w:val="22"/>
        </w:rPr>
        <w:t xml:space="preserve">below </w:t>
      </w:r>
      <w:r w:rsidRPr="00B933D4">
        <w:rPr>
          <w:rFonts w:ascii="Calibri" w:hAnsi="Calibri"/>
          <w:sz w:val="22"/>
        </w:rPr>
        <w:t xml:space="preserve">in </w:t>
      </w:r>
      <w:r w:rsidRPr="00B933D4">
        <w:rPr>
          <w:rFonts w:ascii="Calibri" w:hAnsi="Calibri"/>
          <w:b/>
          <w:bCs/>
          <w:sz w:val="22"/>
        </w:rPr>
        <w:t>BLOCK CAPI</w:t>
      </w:r>
      <w:r w:rsidR="00C13B4E">
        <w:rPr>
          <w:rFonts w:ascii="Calibri" w:hAnsi="Calibri"/>
          <w:b/>
          <w:bCs/>
          <w:sz w:val="22"/>
        </w:rPr>
        <w:t>T</w:t>
      </w:r>
      <w:r w:rsidRPr="00B933D4">
        <w:rPr>
          <w:rFonts w:ascii="Calibri" w:hAnsi="Calibri"/>
          <w:b/>
          <w:bCs/>
          <w:sz w:val="22"/>
        </w:rPr>
        <w:t>ALS</w:t>
      </w:r>
      <w:r w:rsidRPr="00B933D4">
        <w:rPr>
          <w:rFonts w:ascii="Calibri" w:hAnsi="Calibri"/>
          <w:sz w:val="22"/>
        </w:rPr>
        <w:t xml:space="preserve"> and return it to </w:t>
      </w:r>
      <w:smartTag w:uri="urn:schemas-microsoft-com:office:smarttags" w:element="stockticker">
        <w:r w:rsidRPr="00B933D4">
          <w:rPr>
            <w:rFonts w:ascii="Calibri" w:hAnsi="Calibri"/>
            <w:sz w:val="22"/>
          </w:rPr>
          <w:t>ENT</w:t>
        </w:r>
      </w:smartTag>
      <w:r w:rsidRPr="00B933D4">
        <w:rPr>
          <w:rFonts w:ascii="Calibri" w:hAnsi="Calibri"/>
          <w:sz w:val="22"/>
        </w:rPr>
        <w:t xml:space="preserve"> UK, along with</w:t>
      </w:r>
      <w:r w:rsidR="00F82962">
        <w:rPr>
          <w:rFonts w:ascii="Calibri" w:hAnsi="Calibri"/>
          <w:sz w:val="22"/>
        </w:rPr>
        <w:t xml:space="preserve"> the following:</w:t>
      </w:r>
    </w:p>
    <w:p w:rsidR="00150F8B" w:rsidRDefault="00150F8B" w:rsidP="007A6637">
      <w:pPr>
        <w:jc w:val="both"/>
        <w:rPr>
          <w:rFonts w:ascii="Calibri" w:hAnsi="Calibri"/>
          <w:sz w:val="22"/>
        </w:rPr>
      </w:pPr>
    </w:p>
    <w:p w:rsidR="000203C7" w:rsidRDefault="00F8702B" w:rsidP="000203C7">
      <w:pPr>
        <w:numPr>
          <w:ilvl w:val="0"/>
          <w:numId w:val="4"/>
        </w:numPr>
        <w:jc w:val="both"/>
        <w:rPr>
          <w:rFonts w:ascii="Calibri" w:hAnsi="Calibri"/>
          <w:sz w:val="22"/>
        </w:rPr>
      </w:pPr>
      <w:r>
        <w:rPr>
          <w:rFonts w:ascii="Calibri" w:hAnsi="Calibri"/>
          <w:sz w:val="22"/>
        </w:rPr>
        <w:t>A</w:t>
      </w:r>
      <w:r w:rsidR="00695569" w:rsidRPr="00B933D4">
        <w:rPr>
          <w:rFonts w:ascii="Calibri" w:hAnsi="Calibri"/>
          <w:sz w:val="22"/>
        </w:rPr>
        <w:t xml:space="preserve"> full CV </w:t>
      </w:r>
    </w:p>
    <w:p w:rsidR="00F82962" w:rsidRDefault="00F8702B" w:rsidP="000203C7">
      <w:pPr>
        <w:numPr>
          <w:ilvl w:val="0"/>
          <w:numId w:val="4"/>
        </w:numPr>
        <w:jc w:val="both"/>
        <w:rPr>
          <w:rFonts w:ascii="Calibri" w:hAnsi="Calibri"/>
          <w:sz w:val="22"/>
        </w:rPr>
      </w:pPr>
      <w:r>
        <w:rPr>
          <w:rFonts w:ascii="Calibri" w:hAnsi="Calibri"/>
          <w:sz w:val="22"/>
        </w:rPr>
        <w:t>H</w:t>
      </w:r>
      <w:r w:rsidR="000203C7">
        <w:rPr>
          <w:rFonts w:ascii="Calibri" w:hAnsi="Calibri"/>
          <w:sz w:val="22"/>
        </w:rPr>
        <w:t>igh quality</w:t>
      </w:r>
      <w:r w:rsidR="00695569" w:rsidRPr="00B933D4">
        <w:rPr>
          <w:rFonts w:ascii="Calibri" w:hAnsi="Calibri"/>
          <w:sz w:val="22"/>
        </w:rPr>
        <w:t xml:space="preserve"> copy of your passport </w:t>
      </w:r>
      <w:r w:rsidR="000203C7">
        <w:rPr>
          <w:rFonts w:ascii="Calibri" w:hAnsi="Calibri"/>
          <w:sz w:val="22"/>
        </w:rPr>
        <w:t>with includes the photo</w:t>
      </w:r>
      <w:r w:rsidR="00E75A07" w:rsidRPr="00B933D4">
        <w:rPr>
          <w:rFonts w:ascii="Calibri" w:hAnsi="Calibri"/>
          <w:sz w:val="22"/>
        </w:rPr>
        <w:t xml:space="preserve"> </w:t>
      </w:r>
    </w:p>
    <w:p w:rsidR="00F82962" w:rsidRDefault="00F8702B" w:rsidP="000203C7">
      <w:pPr>
        <w:numPr>
          <w:ilvl w:val="0"/>
          <w:numId w:val="4"/>
        </w:numPr>
        <w:jc w:val="both"/>
        <w:rPr>
          <w:rFonts w:ascii="Calibri" w:hAnsi="Calibri"/>
          <w:sz w:val="22"/>
        </w:rPr>
      </w:pPr>
      <w:r>
        <w:rPr>
          <w:rFonts w:ascii="Calibri" w:hAnsi="Calibri"/>
          <w:sz w:val="22"/>
        </w:rPr>
        <w:t>C</w:t>
      </w:r>
      <w:r w:rsidR="00E75A07" w:rsidRPr="00B933D4">
        <w:rPr>
          <w:rFonts w:ascii="Calibri" w:hAnsi="Calibri"/>
          <w:sz w:val="22"/>
        </w:rPr>
        <w:t>opy of IELTS Test Report Form</w:t>
      </w:r>
      <w:r w:rsidR="00F82962">
        <w:rPr>
          <w:rFonts w:ascii="Calibri" w:hAnsi="Calibri"/>
          <w:sz w:val="22"/>
        </w:rPr>
        <w:t xml:space="preserve"> or OET test</w:t>
      </w:r>
      <w:r>
        <w:rPr>
          <w:rFonts w:ascii="Calibri" w:hAnsi="Calibri"/>
          <w:sz w:val="22"/>
        </w:rPr>
        <w:t>. You are required to demonstrate skills in written and spoken English that are adequate to enable effective communication about medical and/or health topics with patients, colleagues and the public</w:t>
      </w:r>
    </w:p>
    <w:p w:rsidR="000112E9" w:rsidRPr="000112E9" w:rsidRDefault="000112E9" w:rsidP="000203C7">
      <w:pPr>
        <w:numPr>
          <w:ilvl w:val="0"/>
          <w:numId w:val="4"/>
        </w:numPr>
        <w:jc w:val="both"/>
        <w:rPr>
          <w:rFonts w:ascii="Calibri" w:hAnsi="Calibri"/>
          <w:b/>
          <w:sz w:val="22"/>
        </w:rPr>
      </w:pPr>
      <w:r w:rsidRPr="000112E9">
        <w:rPr>
          <w:rFonts w:ascii="Calibri" w:hAnsi="Calibri"/>
          <w:sz w:val="22"/>
        </w:rPr>
        <w:t>Two written references - one from the Head of Department, one from a senior local sponsor with links to the UK. Please state if your senior local sponsor does not have links to the UK on your application</w:t>
      </w:r>
      <w:r>
        <w:rPr>
          <w:rFonts w:ascii="Calibri" w:hAnsi="Calibri"/>
          <w:sz w:val="22"/>
        </w:rPr>
        <w:t xml:space="preserve"> below</w:t>
      </w:r>
      <w:r w:rsidRPr="000112E9">
        <w:rPr>
          <w:rFonts w:ascii="Calibri" w:hAnsi="Calibri"/>
          <w:sz w:val="22"/>
        </w:rPr>
        <w:t xml:space="preserve">. </w:t>
      </w:r>
      <w:r w:rsidRPr="000112E9">
        <w:rPr>
          <w:rFonts w:ascii="Calibri" w:hAnsi="Calibri"/>
          <w:b/>
          <w:sz w:val="22"/>
        </w:rPr>
        <w:t>Both references must be on letter headed paper of the institute where your referees are currently working</w:t>
      </w:r>
      <w:r w:rsidR="003A65B6">
        <w:rPr>
          <w:rFonts w:ascii="Calibri" w:hAnsi="Calibri"/>
          <w:b/>
          <w:sz w:val="22"/>
        </w:rPr>
        <w:t xml:space="preserve"> and include a work email address</w:t>
      </w:r>
      <w:r w:rsidR="00AD6586">
        <w:rPr>
          <w:rFonts w:ascii="Calibri" w:hAnsi="Calibri"/>
          <w:b/>
          <w:sz w:val="22"/>
        </w:rPr>
        <w:t>. There is a template on what</w:t>
      </w:r>
      <w:r w:rsidR="003A65B6">
        <w:rPr>
          <w:rFonts w:ascii="Calibri" w:hAnsi="Calibri"/>
          <w:b/>
          <w:sz w:val="22"/>
        </w:rPr>
        <w:t xml:space="preserve"> information</w:t>
      </w:r>
      <w:r w:rsidR="00AD6586">
        <w:rPr>
          <w:rFonts w:ascii="Calibri" w:hAnsi="Calibri"/>
          <w:b/>
          <w:sz w:val="22"/>
        </w:rPr>
        <w:t xml:space="preserve"> should be included in a reference</w:t>
      </w:r>
      <w:r w:rsidR="003A65B6">
        <w:rPr>
          <w:rFonts w:ascii="Calibri" w:hAnsi="Calibri"/>
          <w:b/>
          <w:sz w:val="22"/>
        </w:rPr>
        <w:t xml:space="preserve"> at the end of this application.</w:t>
      </w:r>
      <w:bookmarkStart w:id="0" w:name="_GoBack"/>
      <w:bookmarkEnd w:id="0"/>
    </w:p>
    <w:p w:rsidR="000203C7" w:rsidRPr="006502CD" w:rsidRDefault="00F8702B" w:rsidP="000203C7">
      <w:pPr>
        <w:numPr>
          <w:ilvl w:val="0"/>
          <w:numId w:val="4"/>
        </w:numPr>
        <w:jc w:val="both"/>
        <w:rPr>
          <w:rFonts w:ascii="Calibri" w:hAnsi="Calibri"/>
          <w:sz w:val="22"/>
        </w:rPr>
      </w:pPr>
      <w:r>
        <w:rPr>
          <w:rFonts w:ascii="Calibri" w:hAnsi="Calibri"/>
          <w:sz w:val="22"/>
        </w:rPr>
        <w:t>C</w:t>
      </w:r>
      <w:r w:rsidR="000203C7" w:rsidRPr="006502CD">
        <w:rPr>
          <w:rFonts w:ascii="Calibri" w:hAnsi="Calibri"/>
          <w:sz w:val="22"/>
        </w:rPr>
        <w:t xml:space="preserve">opy of your log book </w:t>
      </w:r>
      <w:r w:rsidR="000B0A80">
        <w:rPr>
          <w:rFonts w:ascii="Calibri" w:hAnsi="Calibri"/>
          <w:sz w:val="22"/>
        </w:rPr>
        <w:t xml:space="preserve">– please see guidelines below </w:t>
      </w:r>
    </w:p>
    <w:p w:rsidR="000203C7" w:rsidRDefault="000203C7" w:rsidP="007A6637">
      <w:pPr>
        <w:jc w:val="both"/>
        <w:rPr>
          <w:rFonts w:ascii="Calibri" w:hAnsi="Calibri"/>
          <w:sz w:val="22"/>
        </w:rPr>
      </w:pPr>
    </w:p>
    <w:p w:rsidR="00EA65A3" w:rsidRDefault="00EA65A3" w:rsidP="007A6637">
      <w:pPr>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C2C06" w:rsidRPr="00266468" w:rsidTr="00266468">
        <w:tc>
          <w:tcPr>
            <w:tcW w:w="9973" w:type="dxa"/>
            <w:shd w:val="clear" w:color="auto" w:fill="auto"/>
          </w:tcPr>
          <w:p w:rsidR="008C2C06" w:rsidRPr="00266468" w:rsidRDefault="008C2C06" w:rsidP="00266468">
            <w:pPr>
              <w:jc w:val="both"/>
              <w:rPr>
                <w:rFonts w:ascii="Calibri" w:hAnsi="Calibri"/>
                <w:b/>
                <w:sz w:val="22"/>
              </w:rPr>
            </w:pPr>
            <w:r w:rsidRPr="00266468">
              <w:rPr>
                <w:rFonts w:ascii="Calibri" w:hAnsi="Calibri"/>
                <w:b/>
                <w:sz w:val="22"/>
              </w:rPr>
              <w:t>Name:</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p>
        </w:tc>
      </w:tr>
      <w:tr w:rsidR="008C2C06" w:rsidRPr="00266468" w:rsidTr="00266468">
        <w:tc>
          <w:tcPr>
            <w:tcW w:w="9973" w:type="dxa"/>
            <w:shd w:val="clear" w:color="auto" w:fill="auto"/>
          </w:tcPr>
          <w:p w:rsidR="008C2C06" w:rsidRPr="00266468" w:rsidRDefault="008C2C06" w:rsidP="00266468">
            <w:pPr>
              <w:jc w:val="both"/>
              <w:rPr>
                <w:rFonts w:ascii="Calibri" w:hAnsi="Calibri"/>
                <w:b/>
                <w:sz w:val="22"/>
              </w:rPr>
            </w:pPr>
            <w:r w:rsidRPr="00266468">
              <w:rPr>
                <w:rFonts w:ascii="Calibri" w:hAnsi="Calibri"/>
                <w:b/>
                <w:sz w:val="22"/>
              </w:rPr>
              <w:t>Home Address:</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p>
        </w:tc>
      </w:tr>
    </w:tbl>
    <w:p w:rsidR="00A268DF" w:rsidRDefault="00A268DF" w:rsidP="007A6637">
      <w:pPr>
        <w:jc w:val="both"/>
        <w:rPr>
          <w:rFonts w:ascii="Calibri" w:hAnsi="Calibri"/>
          <w:sz w:val="22"/>
        </w:rPr>
      </w:pPr>
    </w:p>
    <w:p w:rsidR="00A268DF" w:rsidRDefault="00A268DF" w:rsidP="007A6637">
      <w:pPr>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C2C06" w:rsidRPr="00266468" w:rsidTr="00266468">
        <w:tc>
          <w:tcPr>
            <w:tcW w:w="9973" w:type="dxa"/>
            <w:shd w:val="clear" w:color="auto" w:fill="auto"/>
          </w:tcPr>
          <w:p w:rsidR="008C2C06" w:rsidRPr="00266468" w:rsidRDefault="008C2C06" w:rsidP="00266468">
            <w:pPr>
              <w:jc w:val="both"/>
              <w:rPr>
                <w:rFonts w:ascii="Calibri" w:hAnsi="Calibri"/>
                <w:b/>
                <w:sz w:val="22"/>
              </w:rPr>
            </w:pPr>
            <w:r w:rsidRPr="00266468">
              <w:rPr>
                <w:rFonts w:ascii="Calibri" w:hAnsi="Calibri"/>
                <w:b/>
                <w:sz w:val="22"/>
              </w:rPr>
              <w:t>Contact Details:</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r w:rsidRPr="00266468">
              <w:rPr>
                <w:rFonts w:ascii="Calibri" w:hAnsi="Calibri"/>
                <w:sz w:val="22"/>
              </w:rPr>
              <w:t>Telephone number:</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r w:rsidRPr="00266468">
              <w:rPr>
                <w:rFonts w:ascii="Calibri" w:hAnsi="Calibri"/>
                <w:sz w:val="22"/>
              </w:rPr>
              <w:t xml:space="preserve">Email: </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p>
        </w:tc>
      </w:tr>
    </w:tbl>
    <w:p w:rsidR="00A268DF" w:rsidRDefault="00A268DF" w:rsidP="007A6637">
      <w:pPr>
        <w:jc w:val="both"/>
        <w:rPr>
          <w:rFonts w:ascii="Calibri" w:hAnsi="Calibri"/>
          <w:sz w:val="22"/>
        </w:rPr>
      </w:pPr>
    </w:p>
    <w:p w:rsidR="00A268DF" w:rsidRDefault="00A268DF" w:rsidP="007A6637">
      <w:pPr>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C2C06" w:rsidRPr="00266468" w:rsidTr="00266468">
        <w:tc>
          <w:tcPr>
            <w:tcW w:w="9973" w:type="dxa"/>
            <w:shd w:val="clear" w:color="auto" w:fill="auto"/>
          </w:tcPr>
          <w:p w:rsidR="008C2C06" w:rsidRPr="00266468" w:rsidRDefault="008C2C06" w:rsidP="00266468">
            <w:pPr>
              <w:pStyle w:val="Heading6"/>
              <w:rPr>
                <w:rFonts w:ascii="Calibri" w:hAnsi="Calibri"/>
              </w:rPr>
            </w:pPr>
            <w:r w:rsidRPr="00266468">
              <w:rPr>
                <w:rFonts w:ascii="Calibri" w:hAnsi="Calibri"/>
                <w:szCs w:val="22"/>
              </w:rPr>
              <w:t xml:space="preserve">Name and Position of Head of Department Referee: </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r w:rsidRPr="00266468">
              <w:rPr>
                <w:rFonts w:ascii="Calibri" w:hAnsi="Calibri"/>
                <w:sz w:val="22"/>
              </w:rPr>
              <w:t>Telephone number:</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r w:rsidRPr="00266468">
              <w:rPr>
                <w:rFonts w:ascii="Calibri" w:hAnsi="Calibri"/>
                <w:sz w:val="22"/>
              </w:rPr>
              <w:t xml:space="preserve">Email: </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p>
        </w:tc>
      </w:tr>
    </w:tbl>
    <w:p w:rsidR="00A268DF" w:rsidRDefault="00A268DF" w:rsidP="007A6637">
      <w:pPr>
        <w:jc w:val="both"/>
        <w:rPr>
          <w:rFonts w:ascii="Calibri" w:hAnsi="Calibri"/>
          <w:sz w:val="22"/>
        </w:rPr>
      </w:pPr>
    </w:p>
    <w:p w:rsidR="008C2C06" w:rsidRDefault="008C2C06" w:rsidP="008C2C06">
      <w:pPr>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C2C06" w:rsidRPr="00266468" w:rsidTr="00266468">
        <w:tc>
          <w:tcPr>
            <w:tcW w:w="9973" w:type="dxa"/>
            <w:shd w:val="clear" w:color="auto" w:fill="auto"/>
          </w:tcPr>
          <w:p w:rsidR="008C2C06" w:rsidRPr="00266468" w:rsidRDefault="008C2C06" w:rsidP="00C13B4E">
            <w:pPr>
              <w:pStyle w:val="Heading6"/>
              <w:rPr>
                <w:rFonts w:ascii="Calibri" w:hAnsi="Calibri"/>
              </w:rPr>
            </w:pPr>
            <w:r w:rsidRPr="00266468">
              <w:rPr>
                <w:rFonts w:ascii="Calibri" w:hAnsi="Calibri"/>
                <w:szCs w:val="22"/>
              </w:rPr>
              <w:t xml:space="preserve">Name and Position of your Referee who is known in UK: </w:t>
            </w:r>
          </w:p>
        </w:tc>
      </w:tr>
      <w:tr w:rsidR="008C2C06" w:rsidRPr="00266468" w:rsidTr="00266468">
        <w:tc>
          <w:tcPr>
            <w:tcW w:w="9973" w:type="dxa"/>
            <w:shd w:val="clear" w:color="auto" w:fill="auto"/>
          </w:tcPr>
          <w:p w:rsidR="008C2C06" w:rsidRPr="000112E9" w:rsidRDefault="000112E9" w:rsidP="00266468">
            <w:pPr>
              <w:jc w:val="both"/>
              <w:rPr>
                <w:rFonts w:ascii="Calibri" w:hAnsi="Calibri"/>
                <w:b/>
                <w:sz w:val="22"/>
              </w:rPr>
            </w:pPr>
            <w:r w:rsidRPr="000112E9">
              <w:rPr>
                <w:rFonts w:ascii="Calibri" w:hAnsi="Calibri"/>
                <w:b/>
                <w:sz w:val="22"/>
              </w:rPr>
              <w:t xml:space="preserve">Please state if your referee does not have links to the UK: </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r w:rsidRPr="00266468">
              <w:rPr>
                <w:rFonts w:ascii="Calibri" w:hAnsi="Calibri"/>
                <w:sz w:val="22"/>
              </w:rPr>
              <w:t>Telephone number:</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r w:rsidRPr="00266468">
              <w:rPr>
                <w:rFonts w:ascii="Calibri" w:hAnsi="Calibri"/>
                <w:sz w:val="22"/>
              </w:rPr>
              <w:t xml:space="preserve">Email: </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p>
        </w:tc>
      </w:tr>
    </w:tbl>
    <w:p w:rsidR="008C2C06" w:rsidRDefault="008C2C06" w:rsidP="008C2C06">
      <w:pPr>
        <w:jc w:val="both"/>
        <w:rPr>
          <w:rFonts w:ascii="Calibri" w:hAnsi="Calibri"/>
          <w:sz w:val="22"/>
        </w:rPr>
      </w:pPr>
    </w:p>
    <w:p w:rsidR="00A268DF" w:rsidRDefault="00A268DF" w:rsidP="007A6637">
      <w:pPr>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C2C06" w:rsidRPr="00266468" w:rsidTr="00266468">
        <w:tc>
          <w:tcPr>
            <w:tcW w:w="9973" w:type="dxa"/>
            <w:shd w:val="clear" w:color="auto" w:fill="auto"/>
          </w:tcPr>
          <w:p w:rsidR="008C2C06" w:rsidRPr="00266468" w:rsidRDefault="008C2C06" w:rsidP="008C2C06">
            <w:pPr>
              <w:rPr>
                <w:rFonts w:ascii="Calibri" w:hAnsi="Calibri"/>
                <w:sz w:val="22"/>
              </w:rPr>
            </w:pPr>
            <w:r w:rsidRPr="00266468">
              <w:rPr>
                <w:rFonts w:ascii="Calibri" w:hAnsi="Calibri" w:cs="Arial"/>
                <w:sz w:val="22"/>
                <w:szCs w:val="22"/>
              </w:rPr>
              <w:t xml:space="preserve">Are there any areas of the UK or hospitals where you would prefer to work? </w:t>
            </w:r>
            <w:r w:rsidRPr="00266468">
              <w:rPr>
                <w:rFonts w:ascii="Calibri" w:hAnsi="Calibri" w:cs="Arial"/>
                <w:b/>
                <w:sz w:val="22"/>
                <w:szCs w:val="22"/>
              </w:rPr>
              <w:t>(please note: there is no guarantee of being placed at your preferred hospital or area within the UK)</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r w:rsidRPr="00266468">
              <w:rPr>
                <w:rFonts w:ascii="Calibri" w:hAnsi="Calibri"/>
                <w:sz w:val="22"/>
              </w:rPr>
              <w:t xml:space="preserve"> </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r w:rsidRPr="00266468">
              <w:rPr>
                <w:rFonts w:ascii="Calibri" w:hAnsi="Calibri"/>
                <w:sz w:val="22"/>
              </w:rPr>
              <w:t xml:space="preserve">  </w:t>
            </w:r>
          </w:p>
        </w:tc>
      </w:tr>
    </w:tbl>
    <w:p w:rsidR="00A268DF" w:rsidRDefault="00A268DF" w:rsidP="007A6637">
      <w:pPr>
        <w:jc w:val="both"/>
        <w:rPr>
          <w:rFonts w:ascii="Calibri" w:hAnsi="Calibri"/>
          <w:sz w:val="22"/>
        </w:rPr>
      </w:pPr>
    </w:p>
    <w:p w:rsidR="000B0A80" w:rsidRDefault="000B0A80" w:rsidP="007A6637">
      <w:pPr>
        <w:jc w:val="both"/>
        <w:rPr>
          <w:rFonts w:ascii="Calibri" w:hAnsi="Calibri"/>
          <w:sz w:val="22"/>
        </w:rPr>
      </w:pPr>
    </w:p>
    <w:p w:rsidR="000B0A80" w:rsidRDefault="000B0A80" w:rsidP="007A6637">
      <w:pPr>
        <w:jc w:val="both"/>
        <w:rPr>
          <w:rFonts w:ascii="Calibri" w:hAnsi="Calibri"/>
          <w:sz w:val="22"/>
        </w:rPr>
      </w:pPr>
    </w:p>
    <w:p w:rsidR="000B0A80" w:rsidRDefault="000B0A80" w:rsidP="007A6637">
      <w:pPr>
        <w:jc w:val="both"/>
        <w:rPr>
          <w:rFonts w:ascii="Calibri" w:hAnsi="Calibri"/>
          <w:sz w:val="22"/>
        </w:rPr>
      </w:pPr>
    </w:p>
    <w:p w:rsidR="000B0A80" w:rsidRDefault="000B0A80" w:rsidP="007A6637">
      <w:pPr>
        <w:jc w:val="both"/>
        <w:rPr>
          <w:rFonts w:ascii="Calibri" w:hAnsi="Calibri"/>
          <w:sz w:val="22"/>
        </w:rPr>
      </w:pPr>
    </w:p>
    <w:p w:rsidR="000B0A80" w:rsidRDefault="000B0A80" w:rsidP="007A6637">
      <w:pPr>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0B0A80" w:rsidRPr="00266468" w:rsidTr="009050A6">
        <w:tc>
          <w:tcPr>
            <w:tcW w:w="9973" w:type="dxa"/>
            <w:shd w:val="clear" w:color="auto" w:fill="auto"/>
          </w:tcPr>
          <w:p w:rsidR="000B0A80" w:rsidRPr="00266468" w:rsidRDefault="000B0A80" w:rsidP="000B0A80">
            <w:pPr>
              <w:rPr>
                <w:rFonts w:ascii="Calibri" w:hAnsi="Calibri"/>
                <w:sz w:val="22"/>
              </w:rPr>
            </w:pPr>
            <w:r w:rsidRPr="00266468">
              <w:rPr>
                <w:rFonts w:ascii="Calibri" w:hAnsi="Calibri" w:cs="Arial"/>
                <w:sz w:val="22"/>
                <w:szCs w:val="22"/>
              </w:rPr>
              <w:t xml:space="preserve">Are there any areas </w:t>
            </w:r>
            <w:r>
              <w:rPr>
                <w:rFonts w:ascii="Calibri" w:hAnsi="Calibri" w:cs="Arial"/>
                <w:sz w:val="22"/>
                <w:szCs w:val="22"/>
              </w:rPr>
              <w:t xml:space="preserve">of training you would prefer exposure to: i.e. Head &amp; Neck, Rhinology etc. </w:t>
            </w:r>
          </w:p>
        </w:tc>
      </w:tr>
      <w:tr w:rsidR="000B0A80" w:rsidRPr="00266468" w:rsidTr="009050A6">
        <w:tc>
          <w:tcPr>
            <w:tcW w:w="9973" w:type="dxa"/>
            <w:shd w:val="clear" w:color="auto" w:fill="auto"/>
          </w:tcPr>
          <w:p w:rsidR="000B0A80" w:rsidRPr="00266468" w:rsidRDefault="000B0A80" w:rsidP="009050A6">
            <w:pPr>
              <w:jc w:val="both"/>
              <w:rPr>
                <w:rFonts w:ascii="Calibri" w:hAnsi="Calibri"/>
                <w:sz w:val="22"/>
              </w:rPr>
            </w:pPr>
          </w:p>
        </w:tc>
      </w:tr>
      <w:tr w:rsidR="000B0A80" w:rsidRPr="00266468" w:rsidTr="009050A6">
        <w:tc>
          <w:tcPr>
            <w:tcW w:w="9973" w:type="dxa"/>
            <w:shd w:val="clear" w:color="auto" w:fill="auto"/>
          </w:tcPr>
          <w:p w:rsidR="000B0A80" w:rsidRPr="00266468" w:rsidRDefault="000B0A80" w:rsidP="009050A6">
            <w:pPr>
              <w:jc w:val="both"/>
              <w:rPr>
                <w:rFonts w:ascii="Calibri" w:hAnsi="Calibri"/>
                <w:sz w:val="22"/>
              </w:rPr>
            </w:pPr>
            <w:r w:rsidRPr="00266468">
              <w:rPr>
                <w:rFonts w:ascii="Calibri" w:hAnsi="Calibri"/>
                <w:sz w:val="22"/>
              </w:rPr>
              <w:t xml:space="preserve"> </w:t>
            </w:r>
          </w:p>
        </w:tc>
      </w:tr>
      <w:tr w:rsidR="000B0A80" w:rsidRPr="00266468" w:rsidTr="009050A6">
        <w:tc>
          <w:tcPr>
            <w:tcW w:w="9973" w:type="dxa"/>
            <w:shd w:val="clear" w:color="auto" w:fill="auto"/>
          </w:tcPr>
          <w:p w:rsidR="000B0A80" w:rsidRPr="00266468" w:rsidRDefault="000B0A80" w:rsidP="009050A6">
            <w:pPr>
              <w:jc w:val="both"/>
              <w:rPr>
                <w:rFonts w:ascii="Calibri" w:hAnsi="Calibri"/>
                <w:sz w:val="22"/>
              </w:rPr>
            </w:pPr>
            <w:r w:rsidRPr="00266468">
              <w:rPr>
                <w:rFonts w:ascii="Calibri" w:hAnsi="Calibri"/>
                <w:sz w:val="22"/>
              </w:rPr>
              <w:t xml:space="preserve">  </w:t>
            </w:r>
          </w:p>
        </w:tc>
      </w:tr>
    </w:tbl>
    <w:p w:rsidR="000B0A80" w:rsidRDefault="000B0A80" w:rsidP="007A6637">
      <w:pPr>
        <w:jc w:val="both"/>
        <w:rPr>
          <w:rFonts w:ascii="Calibri" w:hAnsi="Calibri"/>
          <w:sz w:val="22"/>
        </w:rPr>
      </w:pPr>
    </w:p>
    <w:p w:rsidR="00A268DF" w:rsidRDefault="00A268DF" w:rsidP="007A6637">
      <w:pPr>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8C2C06" w:rsidRPr="00266468" w:rsidTr="00266468">
        <w:tc>
          <w:tcPr>
            <w:tcW w:w="9973" w:type="dxa"/>
            <w:shd w:val="clear" w:color="auto" w:fill="auto"/>
          </w:tcPr>
          <w:p w:rsidR="008C2C06" w:rsidRPr="00266468" w:rsidRDefault="008C2C06" w:rsidP="00266468">
            <w:pPr>
              <w:rPr>
                <w:rFonts w:ascii="Calibri" w:hAnsi="Calibri"/>
                <w:sz w:val="22"/>
              </w:rPr>
            </w:pPr>
            <w:r w:rsidRPr="00266468">
              <w:rPr>
                <w:rFonts w:ascii="Calibri" w:hAnsi="Calibri"/>
                <w:sz w:val="22"/>
              </w:rPr>
              <w:t xml:space="preserve"> When are you available to start:</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r w:rsidRPr="00266468">
              <w:rPr>
                <w:rFonts w:ascii="Calibri" w:hAnsi="Calibri"/>
                <w:sz w:val="22"/>
              </w:rPr>
              <w:t xml:space="preserve"> Earliest:</w:t>
            </w:r>
          </w:p>
        </w:tc>
      </w:tr>
      <w:tr w:rsidR="008C2C06" w:rsidRPr="00266468" w:rsidTr="00266468">
        <w:tc>
          <w:tcPr>
            <w:tcW w:w="9973" w:type="dxa"/>
            <w:shd w:val="clear" w:color="auto" w:fill="auto"/>
          </w:tcPr>
          <w:p w:rsidR="008C2C06" w:rsidRPr="00266468" w:rsidRDefault="008C2C06" w:rsidP="00266468">
            <w:pPr>
              <w:jc w:val="both"/>
              <w:rPr>
                <w:rFonts w:ascii="Calibri" w:hAnsi="Calibri"/>
                <w:sz w:val="22"/>
              </w:rPr>
            </w:pPr>
            <w:r w:rsidRPr="00266468">
              <w:rPr>
                <w:rFonts w:ascii="Calibri" w:hAnsi="Calibri"/>
                <w:sz w:val="22"/>
              </w:rPr>
              <w:t xml:space="preserve"> Latest:</w:t>
            </w:r>
          </w:p>
        </w:tc>
      </w:tr>
    </w:tbl>
    <w:p w:rsidR="008C2C06" w:rsidRDefault="008C2C06" w:rsidP="008C2C06">
      <w:pPr>
        <w:jc w:val="both"/>
        <w:rPr>
          <w:rFonts w:ascii="Calibri" w:hAnsi="Calibri"/>
          <w:sz w:val="22"/>
        </w:rPr>
      </w:pPr>
    </w:p>
    <w:p w:rsidR="008C2C06" w:rsidRDefault="008C2C06" w:rsidP="008C2C06">
      <w:pPr>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82D3E" w:rsidRPr="00266468" w:rsidTr="00266468">
        <w:tc>
          <w:tcPr>
            <w:tcW w:w="9973" w:type="dxa"/>
            <w:shd w:val="clear" w:color="auto" w:fill="auto"/>
          </w:tcPr>
          <w:p w:rsidR="00782D3E" w:rsidRPr="00266468" w:rsidRDefault="00782D3E" w:rsidP="00266468">
            <w:pPr>
              <w:rPr>
                <w:rFonts w:ascii="Calibri" w:hAnsi="Calibri"/>
                <w:sz w:val="22"/>
              </w:rPr>
            </w:pPr>
            <w:r w:rsidRPr="00266468">
              <w:rPr>
                <w:rFonts w:ascii="Calibri" w:hAnsi="Calibri"/>
                <w:sz w:val="22"/>
              </w:rPr>
              <w:t>Duration of the post you would prefer:</w:t>
            </w:r>
          </w:p>
        </w:tc>
      </w:tr>
      <w:tr w:rsidR="00782D3E" w:rsidRPr="00266468" w:rsidTr="00266468">
        <w:tc>
          <w:tcPr>
            <w:tcW w:w="9973" w:type="dxa"/>
            <w:shd w:val="clear" w:color="auto" w:fill="auto"/>
          </w:tcPr>
          <w:p w:rsidR="00782D3E" w:rsidRPr="00266468" w:rsidRDefault="00782D3E" w:rsidP="00266468">
            <w:pPr>
              <w:jc w:val="both"/>
              <w:rPr>
                <w:rFonts w:ascii="Calibri" w:hAnsi="Calibri"/>
                <w:sz w:val="22"/>
              </w:rPr>
            </w:pPr>
            <w:r w:rsidRPr="00266468">
              <w:rPr>
                <w:rFonts w:ascii="Calibri" w:hAnsi="Calibri"/>
                <w:sz w:val="22"/>
              </w:rPr>
              <w:t>1 year only</w:t>
            </w:r>
          </w:p>
        </w:tc>
      </w:tr>
      <w:tr w:rsidR="00782D3E" w:rsidRPr="00266468" w:rsidTr="00266468">
        <w:tc>
          <w:tcPr>
            <w:tcW w:w="9973" w:type="dxa"/>
            <w:shd w:val="clear" w:color="auto" w:fill="auto"/>
          </w:tcPr>
          <w:p w:rsidR="00782D3E" w:rsidRPr="00266468" w:rsidRDefault="00782D3E" w:rsidP="00266468">
            <w:pPr>
              <w:jc w:val="both"/>
              <w:rPr>
                <w:rFonts w:ascii="Calibri" w:hAnsi="Calibri"/>
                <w:sz w:val="22"/>
              </w:rPr>
            </w:pPr>
            <w:r w:rsidRPr="00266468">
              <w:rPr>
                <w:rFonts w:ascii="Calibri" w:hAnsi="Calibri"/>
                <w:sz w:val="22"/>
              </w:rPr>
              <w:t xml:space="preserve">1-2 years  </w:t>
            </w:r>
          </w:p>
        </w:tc>
      </w:tr>
      <w:tr w:rsidR="00782D3E" w:rsidRPr="00266468" w:rsidTr="00266468">
        <w:tc>
          <w:tcPr>
            <w:tcW w:w="9973" w:type="dxa"/>
            <w:shd w:val="clear" w:color="auto" w:fill="auto"/>
          </w:tcPr>
          <w:p w:rsidR="00782D3E" w:rsidRPr="00266468" w:rsidRDefault="00782D3E" w:rsidP="00266468">
            <w:pPr>
              <w:jc w:val="both"/>
              <w:rPr>
                <w:rFonts w:ascii="Calibri" w:hAnsi="Calibri"/>
                <w:sz w:val="22"/>
              </w:rPr>
            </w:pPr>
            <w:r w:rsidRPr="00266468">
              <w:rPr>
                <w:rFonts w:ascii="Calibri" w:hAnsi="Calibri"/>
                <w:sz w:val="22"/>
              </w:rPr>
              <w:t>2 years only</w:t>
            </w:r>
          </w:p>
        </w:tc>
      </w:tr>
      <w:tr w:rsidR="00782D3E" w:rsidRPr="00266468" w:rsidTr="00266468">
        <w:tc>
          <w:tcPr>
            <w:tcW w:w="9973" w:type="dxa"/>
            <w:shd w:val="clear" w:color="auto" w:fill="auto"/>
          </w:tcPr>
          <w:p w:rsidR="00782D3E" w:rsidRPr="00266468" w:rsidRDefault="00782D3E" w:rsidP="00266468">
            <w:pPr>
              <w:jc w:val="both"/>
              <w:rPr>
                <w:rFonts w:ascii="Calibri" w:hAnsi="Calibri"/>
                <w:sz w:val="22"/>
              </w:rPr>
            </w:pPr>
            <w:r w:rsidRPr="00266468">
              <w:rPr>
                <w:rFonts w:ascii="Calibri" w:hAnsi="Calibri"/>
                <w:sz w:val="22"/>
              </w:rPr>
              <w:t xml:space="preserve">Any of the above </w:t>
            </w:r>
          </w:p>
        </w:tc>
      </w:tr>
    </w:tbl>
    <w:p w:rsidR="00A268DF" w:rsidRDefault="00A268DF" w:rsidP="007A6637">
      <w:pPr>
        <w:jc w:val="both"/>
        <w:rPr>
          <w:rFonts w:ascii="Calibri" w:hAnsi="Calibri"/>
          <w:sz w:val="22"/>
        </w:rPr>
      </w:pPr>
    </w:p>
    <w:p w:rsidR="00A268DF" w:rsidRDefault="00A268DF" w:rsidP="007A6637">
      <w:pPr>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82D3E" w:rsidRPr="00266468" w:rsidTr="00266468">
        <w:tc>
          <w:tcPr>
            <w:tcW w:w="9973" w:type="dxa"/>
            <w:shd w:val="clear" w:color="auto" w:fill="auto"/>
          </w:tcPr>
          <w:p w:rsidR="00782D3E" w:rsidRPr="00266468" w:rsidRDefault="00782D3E" w:rsidP="00266468">
            <w:pPr>
              <w:rPr>
                <w:rFonts w:ascii="Calibri" w:hAnsi="Calibri"/>
                <w:sz w:val="22"/>
              </w:rPr>
            </w:pPr>
            <w:r w:rsidRPr="00266468">
              <w:rPr>
                <w:rFonts w:ascii="Calibri" w:hAnsi="Calibri" w:cs="Arial"/>
                <w:sz w:val="22"/>
                <w:szCs w:val="22"/>
              </w:rPr>
              <w:t xml:space="preserve">Confirmation that you are willing and able to have a self-funded </w:t>
            </w:r>
            <w:r w:rsidRPr="00266468">
              <w:rPr>
                <w:rFonts w:ascii="Calibri" w:hAnsi="Calibri" w:cs="Arial"/>
                <w:b/>
                <w:sz w:val="22"/>
                <w:szCs w:val="22"/>
              </w:rPr>
              <w:t>acclimatisation</w:t>
            </w:r>
            <w:r w:rsidRPr="00266468">
              <w:rPr>
                <w:rFonts w:ascii="Calibri" w:hAnsi="Calibri" w:cs="Arial"/>
                <w:sz w:val="22"/>
                <w:szCs w:val="22"/>
              </w:rPr>
              <w:t xml:space="preserve"> period before taking up work. Duration is 2 weeks. </w:t>
            </w:r>
          </w:p>
        </w:tc>
      </w:tr>
      <w:tr w:rsidR="00782D3E" w:rsidRPr="00266468" w:rsidTr="00266468">
        <w:tc>
          <w:tcPr>
            <w:tcW w:w="9973" w:type="dxa"/>
            <w:shd w:val="clear" w:color="auto" w:fill="auto"/>
          </w:tcPr>
          <w:p w:rsidR="00782D3E" w:rsidRPr="00266468" w:rsidRDefault="00782D3E" w:rsidP="00266468">
            <w:pPr>
              <w:jc w:val="both"/>
              <w:rPr>
                <w:rFonts w:ascii="Calibri" w:hAnsi="Calibri"/>
                <w:sz w:val="22"/>
              </w:rPr>
            </w:pPr>
            <w:r w:rsidRPr="00266468">
              <w:rPr>
                <w:rFonts w:ascii="Calibri" w:hAnsi="Calibri"/>
                <w:sz w:val="22"/>
              </w:rPr>
              <w:t xml:space="preserve"> Yes </w:t>
            </w:r>
          </w:p>
        </w:tc>
      </w:tr>
      <w:tr w:rsidR="00782D3E" w:rsidRPr="00266468" w:rsidTr="00266468">
        <w:tc>
          <w:tcPr>
            <w:tcW w:w="9973" w:type="dxa"/>
            <w:shd w:val="clear" w:color="auto" w:fill="auto"/>
          </w:tcPr>
          <w:p w:rsidR="00782D3E" w:rsidRPr="00266468" w:rsidRDefault="00782D3E" w:rsidP="00266468">
            <w:pPr>
              <w:jc w:val="both"/>
              <w:rPr>
                <w:rFonts w:ascii="Calibri" w:hAnsi="Calibri"/>
                <w:sz w:val="22"/>
              </w:rPr>
            </w:pPr>
            <w:r w:rsidRPr="00266468">
              <w:rPr>
                <w:rFonts w:ascii="Calibri" w:hAnsi="Calibri"/>
                <w:sz w:val="22"/>
              </w:rPr>
              <w:t xml:space="preserve"> No </w:t>
            </w:r>
          </w:p>
        </w:tc>
      </w:tr>
    </w:tbl>
    <w:p w:rsidR="00A268DF" w:rsidRDefault="00A268DF" w:rsidP="007A6637">
      <w:pPr>
        <w:jc w:val="both"/>
        <w:rPr>
          <w:rFonts w:ascii="Calibri" w:hAnsi="Calibri"/>
          <w:sz w:val="22"/>
        </w:rPr>
      </w:pPr>
    </w:p>
    <w:p w:rsidR="00A268DF" w:rsidRDefault="00A268DF" w:rsidP="007A6637">
      <w:pPr>
        <w:jc w:val="both"/>
        <w:rPr>
          <w:rFonts w:ascii="Calibri" w:hAnsi="Calibri"/>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82D3E" w:rsidRPr="00266468" w:rsidTr="00266468">
        <w:tc>
          <w:tcPr>
            <w:tcW w:w="9973" w:type="dxa"/>
            <w:shd w:val="clear" w:color="auto" w:fill="auto"/>
          </w:tcPr>
          <w:p w:rsidR="00782D3E" w:rsidRPr="00266468" w:rsidRDefault="00782D3E" w:rsidP="00266468">
            <w:pPr>
              <w:rPr>
                <w:rFonts w:ascii="Calibri" w:hAnsi="Calibri"/>
                <w:sz w:val="22"/>
              </w:rPr>
            </w:pPr>
            <w:r w:rsidRPr="00266468">
              <w:rPr>
                <w:rFonts w:ascii="Calibri" w:hAnsi="Calibri" w:cs="Arial"/>
                <w:sz w:val="22"/>
                <w:szCs w:val="22"/>
              </w:rPr>
              <w:t xml:space="preserve"> Confirmation that you are willing to have a paid period before taking up on call responsibility and if at the end of this probationary period are found to be unsuitable for the training will leave with one months’ notice.</w:t>
            </w:r>
          </w:p>
        </w:tc>
      </w:tr>
      <w:tr w:rsidR="00782D3E" w:rsidRPr="00266468" w:rsidTr="00266468">
        <w:tc>
          <w:tcPr>
            <w:tcW w:w="9973" w:type="dxa"/>
            <w:shd w:val="clear" w:color="auto" w:fill="auto"/>
          </w:tcPr>
          <w:p w:rsidR="00782D3E" w:rsidRPr="00266468" w:rsidRDefault="00782D3E" w:rsidP="00266468">
            <w:pPr>
              <w:jc w:val="both"/>
              <w:rPr>
                <w:rFonts w:ascii="Calibri" w:hAnsi="Calibri"/>
                <w:sz w:val="22"/>
              </w:rPr>
            </w:pPr>
            <w:r w:rsidRPr="00266468">
              <w:rPr>
                <w:rFonts w:ascii="Calibri" w:hAnsi="Calibri"/>
                <w:sz w:val="22"/>
              </w:rPr>
              <w:t xml:space="preserve"> Yes </w:t>
            </w:r>
          </w:p>
        </w:tc>
      </w:tr>
      <w:tr w:rsidR="00782D3E" w:rsidRPr="00266468" w:rsidTr="00266468">
        <w:tc>
          <w:tcPr>
            <w:tcW w:w="9973" w:type="dxa"/>
            <w:shd w:val="clear" w:color="auto" w:fill="auto"/>
          </w:tcPr>
          <w:p w:rsidR="00782D3E" w:rsidRPr="00266468" w:rsidRDefault="00782D3E" w:rsidP="00266468">
            <w:pPr>
              <w:jc w:val="both"/>
              <w:rPr>
                <w:rFonts w:ascii="Calibri" w:hAnsi="Calibri"/>
                <w:sz w:val="22"/>
              </w:rPr>
            </w:pPr>
            <w:r w:rsidRPr="00266468">
              <w:rPr>
                <w:rFonts w:ascii="Calibri" w:hAnsi="Calibri"/>
                <w:sz w:val="22"/>
              </w:rPr>
              <w:t xml:space="preserve"> No </w:t>
            </w:r>
          </w:p>
        </w:tc>
      </w:tr>
    </w:tbl>
    <w:p w:rsidR="00A268DF" w:rsidRDefault="00A268DF" w:rsidP="007A6637">
      <w:pPr>
        <w:jc w:val="both"/>
        <w:rPr>
          <w:rFonts w:ascii="Calibri" w:hAnsi="Calibri"/>
          <w:sz w:val="22"/>
        </w:rPr>
      </w:pPr>
    </w:p>
    <w:p w:rsidR="00A268DF" w:rsidRDefault="00A268DF" w:rsidP="007A6637">
      <w:pPr>
        <w:jc w:val="both"/>
        <w:rPr>
          <w:rFonts w:ascii="Calibri" w:hAnsi="Calibri"/>
          <w:sz w:val="22"/>
        </w:rPr>
      </w:pPr>
    </w:p>
    <w:p w:rsidR="00AC30DC" w:rsidRDefault="00AC30DC" w:rsidP="00782D3E">
      <w:pPr>
        <w:rPr>
          <w:rFonts w:ascii="Calibri" w:hAnsi="Calibri" w:cs="Arial"/>
          <w:sz w:val="22"/>
          <w:szCs w:val="22"/>
        </w:rPr>
      </w:pPr>
      <w:r w:rsidRPr="00AC30DC">
        <w:rPr>
          <w:rFonts w:ascii="Calibri" w:hAnsi="Calibri" w:cs="Arial"/>
          <w:sz w:val="22"/>
          <w:szCs w:val="22"/>
        </w:rPr>
        <w:t>I can confirm that the information provided in this application form</w:t>
      </w:r>
      <w:r w:rsidR="00E42693">
        <w:rPr>
          <w:rFonts w:ascii="Calibri" w:hAnsi="Calibri" w:cs="Arial"/>
          <w:sz w:val="22"/>
          <w:szCs w:val="22"/>
        </w:rPr>
        <w:t xml:space="preserve"> and accompany documents are</w:t>
      </w:r>
      <w:r w:rsidRPr="00AC30DC">
        <w:rPr>
          <w:rFonts w:ascii="Calibri" w:hAnsi="Calibri" w:cs="Arial"/>
          <w:sz w:val="22"/>
          <w:szCs w:val="22"/>
        </w:rPr>
        <w:t xml:space="preserve"> correct and true. I understand that any false declaration may result in refusal of the application and the </w:t>
      </w:r>
      <w:r>
        <w:rPr>
          <w:rFonts w:ascii="Calibri" w:hAnsi="Calibri" w:cs="Arial"/>
          <w:sz w:val="22"/>
          <w:szCs w:val="22"/>
        </w:rPr>
        <w:t>relevant parties</w:t>
      </w:r>
      <w:r w:rsidRPr="00AC30DC">
        <w:rPr>
          <w:rFonts w:ascii="Calibri" w:hAnsi="Calibri" w:cs="Arial"/>
          <w:sz w:val="22"/>
          <w:szCs w:val="22"/>
        </w:rPr>
        <w:t xml:space="preserve"> being informed. I understand that </w:t>
      </w:r>
      <w:r>
        <w:rPr>
          <w:rFonts w:ascii="Calibri" w:hAnsi="Calibri" w:cs="Arial"/>
          <w:sz w:val="22"/>
          <w:szCs w:val="22"/>
        </w:rPr>
        <w:t xml:space="preserve">ENT UK </w:t>
      </w:r>
      <w:r w:rsidRPr="00AC30DC">
        <w:rPr>
          <w:rFonts w:ascii="Calibri" w:hAnsi="Calibri" w:cs="Arial"/>
          <w:sz w:val="22"/>
          <w:szCs w:val="22"/>
        </w:rPr>
        <w:t>reserves the right to refuse my application and that the</w:t>
      </w:r>
      <w:r>
        <w:rPr>
          <w:rFonts w:ascii="Calibri" w:hAnsi="Calibri" w:cs="Arial"/>
          <w:sz w:val="22"/>
          <w:szCs w:val="22"/>
        </w:rPr>
        <w:t>ir</w:t>
      </w:r>
      <w:r w:rsidRPr="00AC30DC">
        <w:rPr>
          <w:rFonts w:ascii="Calibri" w:hAnsi="Calibri" w:cs="Arial"/>
          <w:sz w:val="22"/>
          <w:szCs w:val="22"/>
        </w:rPr>
        <w:t xml:space="preserve"> decision is final. </w:t>
      </w:r>
    </w:p>
    <w:p w:rsidR="00AC30DC" w:rsidRDefault="00AC30DC" w:rsidP="00782D3E">
      <w:pPr>
        <w:rPr>
          <w:rFonts w:ascii="Calibri" w:hAnsi="Calibri" w:cs="Arial"/>
          <w:sz w:val="22"/>
          <w:szCs w:val="22"/>
        </w:rPr>
      </w:pPr>
    </w:p>
    <w:p w:rsidR="00AC30DC" w:rsidRPr="00AC30DC" w:rsidRDefault="00AC30DC" w:rsidP="00782D3E">
      <w:pPr>
        <w:rPr>
          <w:rFonts w:ascii="Calibri" w:hAnsi="Calibri" w:cs="Arial"/>
          <w:b/>
          <w:sz w:val="22"/>
          <w:szCs w:val="22"/>
        </w:rPr>
      </w:pPr>
      <w:r w:rsidRPr="00AC30DC">
        <w:rPr>
          <w:rFonts w:ascii="Calibri" w:hAnsi="Calibri" w:cs="Arial"/>
          <w:b/>
          <w:sz w:val="22"/>
          <w:szCs w:val="22"/>
        </w:rPr>
        <w:t>General Data Protection Regulation (GDPR)</w:t>
      </w:r>
    </w:p>
    <w:p w:rsidR="00782D3E" w:rsidRPr="00782D3E" w:rsidRDefault="00782D3E" w:rsidP="00782D3E">
      <w:pPr>
        <w:rPr>
          <w:rFonts w:ascii="Calibri" w:hAnsi="Calibri" w:cs="Arial"/>
          <w:sz w:val="22"/>
          <w:szCs w:val="22"/>
        </w:rPr>
      </w:pPr>
      <w:r>
        <w:rPr>
          <w:rFonts w:ascii="Calibri" w:hAnsi="Calibri" w:cs="Arial"/>
          <w:sz w:val="22"/>
          <w:szCs w:val="22"/>
        </w:rPr>
        <w:t xml:space="preserve">I </w:t>
      </w:r>
      <w:r w:rsidRPr="00782D3E">
        <w:rPr>
          <w:rFonts w:ascii="Calibri" w:hAnsi="Calibri" w:cs="Arial"/>
          <w:sz w:val="22"/>
          <w:szCs w:val="22"/>
        </w:rPr>
        <w:t>consent th</w:t>
      </w:r>
      <w:r>
        <w:rPr>
          <w:rFonts w:ascii="Calibri" w:hAnsi="Calibri" w:cs="Arial"/>
          <w:sz w:val="22"/>
          <w:szCs w:val="22"/>
        </w:rPr>
        <w:t>at ENT UK</w:t>
      </w:r>
      <w:r w:rsidRPr="00782D3E">
        <w:rPr>
          <w:rFonts w:ascii="Calibri" w:hAnsi="Calibri" w:cs="Arial"/>
          <w:sz w:val="22"/>
          <w:szCs w:val="22"/>
        </w:rPr>
        <w:t xml:space="preserve"> may share this information with a Third Party (this could be the NHS employing organisation</w:t>
      </w:r>
      <w:r w:rsidR="00AC30DC">
        <w:rPr>
          <w:rFonts w:ascii="Calibri" w:hAnsi="Calibri" w:cs="Arial"/>
          <w:sz w:val="22"/>
          <w:szCs w:val="22"/>
        </w:rPr>
        <w:t>, the General Medical Council (GMC)</w:t>
      </w:r>
      <w:r w:rsidRPr="00782D3E">
        <w:rPr>
          <w:rFonts w:ascii="Calibri" w:hAnsi="Calibri" w:cs="Arial"/>
          <w:sz w:val="22"/>
          <w:szCs w:val="22"/>
        </w:rPr>
        <w:t xml:space="preserve"> and UKVI</w:t>
      </w:r>
      <w:r>
        <w:rPr>
          <w:rFonts w:ascii="Calibri" w:hAnsi="Calibri" w:cs="Arial"/>
          <w:sz w:val="22"/>
          <w:szCs w:val="22"/>
        </w:rPr>
        <w:t>)</w:t>
      </w:r>
      <w:r w:rsidRPr="00782D3E">
        <w:rPr>
          <w:rFonts w:ascii="Calibri" w:hAnsi="Calibri" w:cs="Arial"/>
          <w:sz w:val="22"/>
          <w:szCs w:val="22"/>
        </w:rPr>
        <w:t>. This information will be shared with the sole purpose of progressing the applicant’s MTI application, in the case of UKVI, with the production of a Certificate of Sponsorship (</w:t>
      </w:r>
      <w:proofErr w:type="spellStart"/>
      <w:r w:rsidRPr="00782D3E">
        <w:rPr>
          <w:rFonts w:ascii="Calibri" w:hAnsi="Calibri" w:cs="Arial"/>
          <w:sz w:val="22"/>
          <w:szCs w:val="22"/>
        </w:rPr>
        <w:t>CoS</w:t>
      </w:r>
      <w:proofErr w:type="spellEnd"/>
      <w:r w:rsidRPr="00782D3E">
        <w:rPr>
          <w:rFonts w:ascii="Calibri" w:hAnsi="Calibri" w:cs="Arial"/>
          <w:sz w:val="22"/>
          <w:szCs w:val="22"/>
        </w:rPr>
        <w:t>)</w:t>
      </w:r>
      <w:r w:rsidR="00AC30DC">
        <w:rPr>
          <w:rFonts w:ascii="Calibri" w:hAnsi="Calibri" w:cs="Arial"/>
          <w:sz w:val="22"/>
          <w:szCs w:val="22"/>
        </w:rPr>
        <w:t xml:space="preserve"> for the Tier 5 visa and in the case of the GMC with the production of a Certificate of Sponsorship (</w:t>
      </w:r>
      <w:proofErr w:type="spellStart"/>
      <w:r w:rsidR="00AC30DC">
        <w:rPr>
          <w:rFonts w:ascii="Calibri" w:hAnsi="Calibri" w:cs="Arial"/>
          <w:sz w:val="22"/>
          <w:szCs w:val="22"/>
        </w:rPr>
        <w:t>CoS</w:t>
      </w:r>
      <w:proofErr w:type="spellEnd"/>
      <w:r w:rsidR="00AC30DC">
        <w:rPr>
          <w:rFonts w:ascii="Calibri" w:hAnsi="Calibri" w:cs="Arial"/>
          <w:sz w:val="22"/>
          <w:szCs w:val="22"/>
        </w:rPr>
        <w:t xml:space="preserve">) for registration purposes. </w:t>
      </w:r>
    </w:p>
    <w:p w:rsidR="00A268DF" w:rsidRPr="00782D3E" w:rsidRDefault="00A268DF" w:rsidP="007A6637">
      <w:pPr>
        <w:jc w:val="both"/>
        <w:rPr>
          <w:rFonts w:ascii="Calibri" w:hAnsi="Calibri" w:cs="Arial"/>
          <w:sz w:val="22"/>
          <w:szCs w:val="22"/>
        </w:rPr>
      </w:pPr>
    </w:p>
    <w:p w:rsidR="00AC30DC" w:rsidRDefault="00AC30DC" w:rsidP="007A6637">
      <w:pPr>
        <w:jc w:val="both"/>
        <w:rPr>
          <w:rFonts w:ascii="Calibri" w:hAnsi="Calibri"/>
          <w:sz w:val="22"/>
        </w:rPr>
      </w:pPr>
    </w:p>
    <w:p w:rsidR="00A268DF" w:rsidRDefault="00AC30DC" w:rsidP="007A6637">
      <w:pPr>
        <w:jc w:val="both"/>
        <w:rPr>
          <w:rFonts w:ascii="Calibri" w:hAnsi="Calibri"/>
          <w:sz w:val="22"/>
        </w:rPr>
      </w:pPr>
      <w:r>
        <w:rPr>
          <w:rFonts w:ascii="Calibri" w:hAnsi="Calibri"/>
          <w:sz w:val="22"/>
        </w:rPr>
        <w:t>Signed</w:t>
      </w:r>
      <w:r w:rsidR="00F8702B">
        <w:rPr>
          <w:rFonts w:ascii="Calibri" w:hAnsi="Calibri"/>
          <w:sz w:val="22"/>
        </w:rPr>
        <w:t xml:space="preserve"> and agreed</w:t>
      </w:r>
      <w:r>
        <w:rPr>
          <w:rFonts w:ascii="Calibri" w:hAnsi="Calibri"/>
          <w:sz w:val="22"/>
        </w:rPr>
        <w:t>………………………………………………………………..</w:t>
      </w:r>
    </w:p>
    <w:p w:rsidR="00F8702B" w:rsidRDefault="00F8702B" w:rsidP="007A6637">
      <w:pPr>
        <w:jc w:val="both"/>
        <w:rPr>
          <w:rFonts w:ascii="Calibri" w:hAnsi="Calibri"/>
          <w:sz w:val="22"/>
        </w:rPr>
      </w:pPr>
    </w:p>
    <w:p w:rsidR="00F8702B" w:rsidRDefault="00F8702B" w:rsidP="007A6637">
      <w:pPr>
        <w:jc w:val="both"/>
        <w:rPr>
          <w:rFonts w:ascii="Calibri" w:hAnsi="Calibri"/>
          <w:sz w:val="22"/>
        </w:rPr>
      </w:pPr>
      <w:r>
        <w:rPr>
          <w:rFonts w:ascii="Calibri" w:hAnsi="Calibri"/>
          <w:sz w:val="22"/>
        </w:rPr>
        <w:t>Print Name: ………………………………………………………………………….</w:t>
      </w:r>
    </w:p>
    <w:p w:rsidR="00A268DF" w:rsidRDefault="00A268DF" w:rsidP="007A6637">
      <w:pPr>
        <w:jc w:val="both"/>
        <w:rPr>
          <w:rFonts w:ascii="Calibri" w:hAnsi="Calibri"/>
          <w:sz w:val="22"/>
        </w:rPr>
      </w:pPr>
    </w:p>
    <w:p w:rsidR="00A268DF" w:rsidRDefault="00AC30DC" w:rsidP="007A6637">
      <w:pPr>
        <w:jc w:val="both"/>
        <w:rPr>
          <w:rFonts w:ascii="Calibri" w:hAnsi="Calibri"/>
          <w:sz w:val="22"/>
        </w:rPr>
      </w:pPr>
      <w:r>
        <w:rPr>
          <w:rFonts w:ascii="Calibri" w:hAnsi="Calibri"/>
          <w:sz w:val="22"/>
        </w:rPr>
        <w:t>Date……………………………………………………………………</w:t>
      </w:r>
      <w:r w:rsidR="00F8702B">
        <w:rPr>
          <w:rFonts w:ascii="Calibri" w:hAnsi="Calibri"/>
          <w:sz w:val="22"/>
        </w:rPr>
        <w:t>………………..</w:t>
      </w:r>
    </w:p>
    <w:p w:rsidR="00AC30DC" w:rsidRDefault="00AC30DC" w:rsidP="007A6637">
      <w:pPr>
        <w:jc w:val="both"/>
        <w:rPr>
          <w:rFonts w:ascii="Calibri" w:hAnsi="Calibri"/>
          <w:sz w:val="22"/>
        </w:rPr>
      </w:pPr>
    </w:p>
    <w:p w:rsidR="008A0D62" w:rsidRPr="00AD6586" w:rsidRDefault="008A0D62" w:rsidP="008A0D62">
      <w:pPr>
        <w:jc w:val="center"/>
        <w:rPr>
          <w:rFonts w:ascii="Calibri" w:hAnsi="Calibri"/>
          <w:b/>
          <w:sz w:val="28"/>
          <w:szCs w:val="28"/>
        </w:rPr>
      </w:pPr>
      <w:r w:rsidRPr="00AD6586">
        <w:rPr>
          <w:rFonts w:ascii="Calibri" w:hAnsi="Calibri"/>
          <w:b/>
          <w:sz w:val="28"/>
          <w:szCs w:val="28"/>
        </w:rPr>
        <w:t>Guidance on what is required to be included in your two references</w:t>
      </w:r>
    </w:p>
    <w:p w:rsidR="008A0D62" w:rsidRPr="00AD6586" w:rsidRDefault="008A0D62" w:rsidP="008A0D62">
      <w:pPr>
        <w:jc w:val="both"/>
        <w:rPr>
          <w:rFonts w:ascii="Calibri" w:hAnsi="Calibri"/>
          <w:b/>
          <w:sz w:val="28"/>
          <w:szCs w:val="28"/>
        </w:rPr>
      </w:pPr>
    </w:p>
    <w:p w:rsidR="008A0D62" w:rsidRPr="008A0D62" w:rsidRDefault="008A0D62" w:rsidP="005B34FC">
      <w:pPr>
        <w:pStyle w:val="ListParagraph"/>
        <w:numPr>
          <w:ilvl w:val="0"/>
          <w:numId w:val="9"/>
        </w:numPr>
        <w:jc w:val="both"/>
        <w:rPr>
          <w:rFonts w:ascii="Calibri" w:hAnsi="Calibri"/>
          <w:sz w:val="24"/>
          <w:szCs w:val="24"/>
        </w:rPr>
      </w:pPr>
      <w:r w:rsidRPr="008A0D62">
        <w:rPr>
          <w:rFonts w:ascii="Calibri" w:hAnsi="Calibri"/>
          <w:sz w:val="24"/>
          <w:szCs w:val="24"/>
        </w:rPr>
        <w:t xml:space="preserve">The letter must be on headed paper of the institute of where the referee is working </w:t>
      </w:r>
    </w:p>
    <w:p w:rsidR="008A0D62" w:rsidRPr="008A0D62" w:rsidRDefault="008A0D62" w:rsidP="008A0D62">
      <w:pPr>
        <w:pStyle w:val="ListParagraph"/>
        <w:numPr>
          <w:ilvl w:val="0"/>
          <w:numId w:val="7"/>
        </w:numPr>
        <w:jc w:val="both"/>
        <w:rPr>
          <w:rFonts w:ascii="Calibri" w:hAnsi="Calibri"/>
          <w:sz w:val="24"/>
          <w:szCs w:val="24"/>
        </w:rPr>
      </w:pPr>
      <w:r w:rsidRPr="008A0D62">
        <w:rPr>
          <w:rFonts w:ascii="Calibri" w:hAnsi="Calibri"/>
          <w:sz w:val="24"/>
          <w:szCs w:val="24"/>
        </w:rPr>
        <w:t xml:space="preserve">A work email address of the referee </w:t>
      </w:r>
    </w:p>
    <w:p w:rsidR="008A0D62" w:rsidRPr="008A0D62" w:rsidRDefault="008A0D62" w:rsidP="008A0D62">
      <w:pPr>
        <w:pStyle w:val="ListParagraph"/>
        <w:numPr>
          <w:ilvl w:val="0"/>
          <w:numId w:val="7"/>
        </w:numPr>
        <w:jc w:val="both"/>
        <w:rPr>
          <w:rFonts w:ascii="Calibri" w:hAnsi="Calibri"/>
          <w:sz w:val="24"/>
          <w:szCs w:val="24"/>
        </w:rPr>
      </w:pPr>
      <w:r w:rsidRPr="008A0D62">
        <w:rPr>
          <w:rFonts w:ascii="Calibri" w:hAnsi="Calibri"/>
          <w:sz w:val="24"/>
          <w:szCs w:val="24"/>
        </w:rPr>
        <w:t xml:space="preserve">The letter must include details of the candidate’s </w:t>
      </w:r>
    </w:p>
    <w:p w:rsidR="008A0D62" w:rsidRPr="008A0D62" w:rsidRDefault="008A0D62" w:rsidP="008A0D62">
      <w:pPr>
        <w:pStyle w:val="ListParagraph"/>
        <w:rPr>
          <w:rFonts w:ascii="Calibri" w:hAnsi="Calibri"/>
          <w:sz w:val="24"/>
          <w:szCs w:val="24"/>
        </w:rPr>
      </w:pPr>
    </w:p>
    <w:p w:rsidR="008A0D62" w:rsidRPr="008A0D62" w:rsidRDefault="008A0D62" w:rsidP="008A0D62">
      <w:pPr>
        <w:pStyle w:val="ListParagraph"/>
        <w:numPr>
          <w:ilvl w:val="0"/>
          <w:numId w:val="8"/>
        </w:numPr>
        <w:jc w:val="both"/>
        <w:rPr>
          <w:rFonts w:ascii="Calibri" w:hAnsi="Calibri"/>
          <w:sz w:val="24"/>
          <w:szCs w:val="24"/>
        </w:rPr>
      </w:pPr>
      <w:r w:rsidRPr="008A0D62">
        <w:rPr>
          <w:rFonts w:ascii="Calibri" w:hAnsi="Calibri"/>
          <w:sz w:val="24"/>
          <w:szCs w:val="24"/>
        </w:rPr>
        <w:t>Clinical Knowledge</w:t>
      </w:r>
    </w:p>
    <w:p w:rsidR="008A0D62" w:rsidRPr="008A0D62" w:rsidRDefault="008A0D62" w:rsidP="008A0D62">
      <w:pPr>
        <w:pStyle w:val="ListParagraph"/>
        <w:numPr>
          <w:ilvl w:val="0"/>
          <w:numId w:val="8"/>
        </w:numPr>
        <w:jc w:val="both"/>
        <w:rPr>
          <w:rFonts w:ascii="Calibri" w:hAnsi="Calibri"/>
          <w:sz w:val="24"/>
          <w:szCs w:val="24"/>
        </w:rPr>
      </w:pPr>
      <w:r w:rsidRPr="008A0D62">
        <w:rPr>
          <w:rFonts w:ascii="Calibri" w:hAnsi="Calibri"/>
          <w:sz w:val="24"/>
          <w:szCs w:val="24"/>
        </w:rPr>
        <w:t>Clinical Skills</w:t>
      </w:r>
    </w:p>
    <w:p w:rsidR="008A0D62" w:rsidRPr="008A0D62" w:rsidRDefault="008A0D62" w:rsidP="008A0D62">
      <w:pPr>
        <w:pStyle w:val="ListParagraph"/>
        <w:numPr>
          <w:ilvl w:val="0"/>
          <w:numId w:val="8"/>
        </w:numPr>
        <w:jc w:val="both"/>
        <w:rPr>
          <w:rFonts w:ascii="Calibri" w:hAnsi="Calibri"/>
          <w:sz w:val="24"/>
          <w:szCs w:val="24"/>
        </w:rPr>
      </w:pPr>
      <w:r w:rsidRPr="008A0D62">
        <w:rPr>
          <w:rFonts w:ascii="Calibri" w:hAnsi="Calibri"/>
          <w:sz w:val="24"/>
          <w:szCs w:val="24"/>
        </w:rPr>
        <w:t xml:space="preserve">Clinical Experience </w:t>
      </w:r>
    </w:p>
    <w:p w:rsidR="008A0D62" w:rsidRPr="008A0D62" w:rsidRDefault="008A0D62" w:rsidP="008A0D62">
      <w:pPr>
        <w:pStyle w:val="ListParagraph"/>
        <w:numPr>
          <w:ilvl w:val="0"/>
          <w:numId w:val="8"/>
        </w:numPr>
        <w:jc w:val="both"/>
        <w:rPr>
          <w:rFonts w:ascii="Calibri" w:hAnsi="Calibri"/>
          <w:sz w:val="24"/>
          <w:szCs w:val="24"/>
        </w:rPr>
      </w:pPr>
      <w:r w:rsidRPr="008A0D62">
        <w:rPr>
          <w:rFonts w:ascii="Calibri" w:hAnsi="Calibri"/>
          <w:sz w:val="24"/>
          <w:szCs w:val="24"/>
        </w:rPr>
        <w:t>Communication Skills</w:t>
      </w:r>
    </w:p>
    <w:p w:rsidR="000B0A80" w:rsidRPr="008A0D62" w:rsidRDefault="000B0A80" w:rsidP="007A6637">
      <w:pPr>
        <w:jc w:val="both"/>
        <w:rPr>
          <w:rFonts w:ascii="Calibri" w:hAnsi="Calibri"/>
          <w:sz w:val="24"/>
          <w:szCs w:val="24"/>
        </w:rPr>
      </w:pPr>
    </w:p>
    <w:p w:rsidR="00A268DF" w:rsidRDefault="00A268DF" w:rsidP="007A6637">
      <w:pPr>
        <w:jc w:val="both"/>
        <w:rPr>
          <w:rFonts w:ascii="Calibri" w:hAnsi="Calibri"/>
          <w:sz w:val="22"/>
        </w:rPr>
      </w:pPr>
    </w:p>
    <w:p w:rsidR="000B0A80" w:rsidRPr="008A0D62" w:rsidRDefault="007169E2" w:rsidP="000B0A80">
      <w:pPr>
        <w:jc w:val="center"/>
        <w:rPr>
          <w:rFonts w:asciiTheme="minorHAnsi" w:hAnsiTheme="minorHAnsi" w:cstheme="minorHAnsi"/>
          <w:b/>
          <w:sz w:val="28"/>
          <w:szCs w:val="28"/>
        </w:rPr>
      </w:pPr>
      <w:r>
        <w:rPr>
          <w:b/>
          <w:sz w:val="28"/>
          <w:szCs w:val="28"/>
        </w:rPr>
        <w:t xml:space="preserve"> </w:t>
      </w:r>
      <w:r w:rsidR="000B0A80" w:rsidRPr="008A0D62">
        <w:rPr>
          <w:rFonts w:asciiTheme="minorHAnsi" w:hAnsiTheme="minorHAnsi" w:cstheme="minorHAnsi"/>
          <w:b/>
          <w:sz w:val="28"/>
          <w:szCs w:val="28"/>
        </w:rPr>
        <w:t>GUIDANCE FOR LOGBOOK PRESENTATION</w:t>
      </w:r>
    </w:p>
    <w:p w:rsidR="000B0A80" w:rsidRDefault="000B0A80" w:rsidP="000B0A80"/>
    <w:p w:rsidR="000B0A80" w:rsidRPr="000B0A80" w:rsidRDefault="000B0A80" w:rsidP="000B0A80">
      <w:pPr>
        <w:rPr>
          <w:rFonts w:ascii="Calibri" w:hAnsi="Calibri" w:cs="Arial"/>
          <w:sz w:val="22"/>
          <w:szCs w:val="22"/>
        </w:rPr>
      </w:pPr>
      <w:r w:rsidRPr="000B0A80">
        <w:rPr>
          <w:rFonts w:ascii="Calibri" w:hAnsi="Calibri" w:cs="Arial"/>
          <w:sz w:val="22"/>
          <w:szCs w:val="22"/>
        </w:rPr>
        <w:t>Submission of logbooks is important for applicants through the MTI scheme. Whilst not proving competency it does show prospective employers the case mix applicants have undertaken, numbers performed and an indication of surgical and clinical experience.</w:t>
      </w:r>
    </w:p>
    <w:p w:rsidR="000B0A80" w:rsidRPr="000B0A80" w:rsidRDefault="000B0A80" w:rsidP="000B0A80">
      <w:pPr>
        <w:rPr>
          <w:rFonts w:ascii="Calibri" w:hAnsi="Calibri" w:cs="Arial"/>
          <w:sz w:val="22"/>
          <w:szCs w:val="22"/>
        </w:rPr>
      </w:pPr>
      <w:r w:rsidRPr="000B0A80">
        <w:rPr>
          <w:rFonts w:ascii="Calibri" w:hAnsi="Calibri" w:cs="Arial"/>
          <w:sz w:val="22"/>
          <w:szCs w:val="22"/>
        </w:rPr>
        <w:t>Logbooks should be set out in a clear and structured way.</w:t>
      </w:r>
    </w:p>
    <w:p w:rsidR="000B0A80" w:rsidRPr="000B0A80" w:rsidRDefault="000B0A80" w:rsidP="000B0A80">
      <w:pPr>
        <w:rPr>
          <w:rFonts w:ascii="Calibri" w:hAnsi="Calibri" w:cs="Arial"/>
          <w:sz w:val="22"/>
          <w:szCs w:val="22"/>
        </w:rPr>
      </w:pPr>
      <w:r w:rsidRPr="000B0A80">
        <w:rPr>
          <w:rFonts w:ascii="Calibri" w:hAnsi="Calibri" w:cs="Arial"/>
          <w:sz w:val="22"/>
          <w:szCs w:val="22"/>
        </w:rPr>
        <w:t>Raw data is not necessary. Patient identifiable information (names, D.O.B, ID number) should not be included in the logbook, this is unnecessary and contravenes UK data protection laws.</w:t>
      </w:r>
    </w:p>
    <w:p w:rsidR="000B0A80" w:rsidRPr="000B0A80" w:rsidRDefault="000B0A80" w:rsidP="000B0A80">
      <w:pPr>
        <w:rPr>
          <w:rFonts w:ascii="Calibri" w:hAnsi="Calibri" w:cs="Arial"/>
          <w:sz w:val="22"/>
          <w:szCs w:val="22"/>
        </w:rPr>
      </w:pPr>
      <w:r w:rsidRPr="000B0A80">
        <w:rPr>
          <w:rFonts w:ascii="Calibri" w:hAnsi="Calibri" w:cs="Arial"/>
          <w:sz w:val="22"/>
          <w:szCs w:val="22"/>
        </w:rPr>
        <w:t>The ideal format is the Edinburgh logbook format (https://www.elogbook.org), presented as a Consolidation of cases.</w:t>
      </w:r>
    </w:p>
    <w:p w:rsidR="000B0A80" w:rsidRPr="000B0A80" w:rsidRDefault="000B0A80" w:rsidP="000B0A80">
      <w:pPr>
        <w:rPr>
          <w:rFonts w:ascii="Calibri" w:hAnsi="Calibri" w:cs="Arial"/>
          <w:sz w:val="22"/>
          <w:szCs w:val="22"/>
        </w:rPr>
      </w:pPr>
      <w:r w:rsidRPr="000B0A80">
        <w:rPr>
          <w:rFonts w:ascii="Calibri" w:hAnsi="Calibri" w:cs="Arial"/>
          <w:sz w:val="22"/>
          <w:szCs w:val="22"/>
        </w:rPr>
        <w:t>This is not compulsory and is unlikely to be available to all applicants but is a useful guide.</w:t>
      </w:r>
    </w:p>
    <w:p w:rsidR="000B0A80" w:rsidRPr="000B0A80" w:rsidRDefault="000B0A80" w:rsidP="000B0A80">
      <w:pPr>
        <w:rPr>
          <w:rFonts w:ascii="Calibri" w:hAnsi="Calibri" w:cs="Arial"/>
          <w:sz w:val="22"/>
          <w:szCs w:val="22"/>
        </w:rPr>
      </w:pPr>
      <w:r w:rsidRPr="000B0A80">
        <w:rPr>
          <w:rFonts w:ascii="Calibri" w:hAnsi="Calibri" w:cs="Arial"/>
          <w:sz w:val="22"/>
          <w:szCs w:val="22"/>
        </w:rPr>
        <w:t>As a minimum a consolidated logbook should be presented with the following details included;</w:t>
      </w:r>
    </w:p>
    <w:p w:rsidR="000B0A80" w:rsidRPr="000B0A80" w:rsidRDefault="000B0A80" w:rsidP="000B0A80">
      <w:pPr>
        <w:pStyle w:val="ListParagraph"/>
        <w:numPr>
          <w:ilvl w:val="0"/>
          <w:numId w:val="6"/>
        </w:numPr>
        <w:spacing w:after="200" w:line="276" w:lineRule="auto"/>
        <w:rPr>
          <w:rFonts w:ascii="Calibri" w:hAnsi="Calibri" w:cs="Arial"/>
          <w:sz w:val="22"/>
          <w:szCs w:val="22"/>
        </w:rPr>
      </w:pPr>
      <w:r w:rsidRPr="000B0A80">
        <w:rPr>
          <w:rFonts w:ascii="Calibri" w:hAnsi="Calibri" w:cs="Arial"/>
          <w:sz w:val="22"/>
          <w:szCs w:val="22"/>
        </w:rPr>
        <w:t>Complete data for AT LEAST the last two years with dates clearly identified</w:t>
      </w:r>
    </w:p>
    <w:p w:rsidR="000B0A80" w:rsidRPr="000B0A80" w:rsidRDefault="000B0A80" w:rsidP="000B0A80">
      <w:pPr>
        <w:pStyle w:val="ListParagraph"/>
        <w:numPr>
          <w:ilvl w:val="0"/>
          <w:numId w:val="6"/>
        </w:numPr>
        <w:spacing w:after="200" w:line="276" w:lineRule="auto"/>
        <w:rPr>
          <w:rFonts w:ascii="Calibri" w:hAnsi="Calibri" w:cs="Arial"/>
          <w:sz w:val="22"/>
          <w:szCs w:val="22"/>
        </w:rPr>
      </w:pPr>
      <w:r w:rsidRPr="000B0A80">
        <w:rPr>
          <w:rFonts w:ascii="Calibri" w:hAnsi="Calibri" w:cs="Arial"/>
          <w:sz w:val="22"/>
          <w:szCs w:val="22"/>
        </w:rPr>
        <w:t>The data can be consolidated or presented separately for different institutions in which you have worked.</w:t>
      </w:r>
    </w:p>
    <w:p w:rsidR="000B0A80" w:rsidRPr="000B0A80" w:rsidRDefault="000B0A80" w:rsidP="000B0A80">
      <w:pPr>
        <w:pStyle w:val="ListParagraph"/>
        <w:numPr>
          <w:ilvl w:val="0"/>
          <w:numId w:val="6"/>
        </w:numPr>
        <w:spacing w:after="200" w:line="276" w:lineRule="auto"/>
        <w:rPr>
          <w:rFonts w:ascii="Calibri" w:hAnsi="Calibri" w:cs="Arial"/>
          <w:sz w:val="22"/>
          <w:szCs w:val="22"/>
        </w:rPr>
      </w:pPr>
      <w:r w:rsidRPr="000B0A80">
        <w:rPr>
          <w:rFonts w:ascii="Calibri" w:hAnsi="Calibri" w:cs="Arial"/>
          <w:sz w:val="22"/>
          <w:szCs w:val="22"/>
        </w:rPr>
        <w:t>Logbook signed by supervisor with hospital stamp</w:t>
      </w:r>
    </w:p>
    <w:p w:rsidR="000B0A80" w:rsidRPr="000B0A80" w:rsidRDefault="000B0A80" w:rsidP="000B0A80">
      <w:pPr>
        <w:pStyle w:val="ListParagraph"/>
        <w:numPr>
          <w:ilvl w:val="0"/>
          <w:numId w:val="6"/>
        </w:numPr>
        <w:spacing w:after="200" w:line="276" w:lineRule="auto"/>
        <w:rPr>
          <w:rFonts w:ascii="Calibri" w:hAnsi="Calibri" w:cs="Arial"/>
          <w:sz w:val="22"/>
          <w:szCs w:val="22"/>
        </w:rPr>
      </w:pPr>
      <w:r w:rsidRPr="000B0A80">
        <w:rPr>
          <w:rFonts w:ascii="Calibri" w:hAnsi="Calibri" w:cs="Arial"/>
          <w:sz w:val="22"/>
          <w:szCs w:val="22"/>
        </w:rPr>
        <w:t>Each operation listed should include total numbers and divided into</w:t>
      </w:r>
    </w:p>
    <w:p w:rsidR="000B0A80" w:rsidRPr="000B0A80" w:rsidRDefault="000B0A80" w:rsidP="000B0A80">
      <w:pPr>
        <w:pStyle w:val="ListParagraph"/>
        <w:numPr>
          <w:ilvl w:val="1"/>
          <w:numId w:val="6"/>
        </w:numPr>
        <w:spacing w:after="200" w:line="276" w:lineRule="auto"/>
        <w:rPr>
          <w:rFonts w:ascii="Calibri" w:hAnsi="Calibri" w:cs="Arial"/>
          <w:sz w:val="22"/>
          <w:szCs w:val="22"/>
        </w:rPr>
      </w:pPr>
      <w:r w:rsidRPr="000B0A80">
        <w:rPr>
          <w:rFonts w:ascii="Calibri" w:hAnsi="Calibri" w:cs="Arial"/>
          <w:sz w:val="22"/>
          <w:szCs w:val="22"/>
        </w:rPr>
        <w:t>Nos. performed independently (P)</w:t>
      </w:r>
    </w:p>
    <w:p w:rsidR="000B0A80" w:rsidRPr="000B0A80" w:rsidRDefault="000B0A80" w:rsidP="000B0A80">
      <w:pPr>
        <w:pStyle w:val="ListParagraph"/>
        <w:numPr>
          <w:ilvl w:val="1"/>
          <w:numId w:val="6"/>
        </w:numPr>
        <w:spacing w:after="200" w:line="276" w:lineRule="auto"/>
        <w:rPr>
          <w:rFonts w:ascii="Calibri" w:hAnsi="Calibri" w:cs="Arial"/>
          <w:sz w:val="22"/>
          <w:szCs w:val="22"/>
        </w:rPr>
      </w:pPr>
      <w:r w:rsidRPr="000B0A80">
        <w:rPr>
          <w:rFonts w:ascii="Calibri" w:hAnsi="Calibri" w:cs="Arial"/>
          <w:sz w:val="22"/>
          <w:szCs w:val="22"/>
        </w:rPr>
        <w:t>Nos. performed as only scrubbed surgeon but with consultant/ supervisor advising and supervising (S-U)</w:t>
      </w:r>
    </w:p>
    <w:p w:rsidR="000B0A80" w:rsidRPr="000B0A80" w:rsidRDefault="000B0A80" w:rsidP="000B0A80">
      <w:pPr>
        <w:pStyle w:val="ListParagraph"/>
        <w:numPr>
          <w:ilvl w:val="1"/>
          <w:numId w:val="6"/>
        </w:numPr>
        <w:spacing w:after="200" w:line="276" w:lineRule="auto"/>
        <w:rPr>
          <w:rFonts w:ascii="Calibri" w:hAnsi="Calibri" w:cs="Arial"/>
          <w:sz w:val="22"/>
          <w:szCs w:val="22"/>
        </w:rPr>
      </w:pPr>
      <w:r w:rsidRPr="000B0A80">
        <w:rPr>
          <w:rFonts w:ascii="Calibri" w:hAnsi="Calibri" w:cs="Arial"/>
          <w:sz w:val="22"/>
          <w:szCs w:val="22"/>
        </w:rPr>
        <w:t>Nos. performed as main operating surgeon but with consultant scrubbed (S-S)</w:t>
      </w:r>
    </w:p>
    <w:p w:rsidR="000B0A80" w:rsidRPr="000B0A80" w:rsidRDefault="000B0A80" w:rsidP="000B0A80">
      <w:pPr>
        <w:pStyle w:val="ListParagraph"/>
        <w:numPr>
          <w:ilvl w:val="1"/>
          <w:numId w:val="6"/>
        </w:numPr>
        <w:spacing w:after="200" w:line="276" w:lineRule="auto"/>
        <w:rPr>
          <w:rFonts w:ascii="Calibri" w:hAnsi="Calibri" w:cs="Arial"/>
          <w:sz w:val="22"/>
          <w:szCs w:val="22"/>
        </w:rPr>
      </w:pPr>
      <w:r w:rsidRPr="000B0A80">
        <w:rPr>
          <w:rFonts w:ascii="Calibri" w:hAnsi="Calibri" w:cs="Arial"/>
          <w:sz w:val="22"/>
          <w:szCs w:val="22"/>
        </w:rPr>
        <w:t>Nos. of cases as scrubbed assistant (A)</w:t>
      </w:r>
    </w:p>
    <w:p w:rsidR="000B0A80" w:rsidRPr="000B0A80" w:rsidRDefault="000B0A80" w:rsidP="000B0A80">
      <w:pPr>
        <w:pStyle w:val="ListParagraph"/>
        <w:numPr>
          <w:ilvl w:val="1"/>
          <w:numId w:val="6"/>
        </w:numPr>
        <w:spacing w:after="200" w:line="276" w:lineRule="auto"/>
        <w:rPr>
          <w:rFonts w:ascii="Calibri" w:hAnsi="Calibri" w:cs="Arial"/>
          <w:sz w:val="22"/>
          <w:szCs w:val="22"/>
        </w:rPr>
      </w:pPr>
      <w:r w:rsidRPr="000B0A80">
        <w:rPr>
          <w:rFonts w:ascii="Calibri" w:hAnsi="Calibri" w:cs="Arial"/>
          <w:sz w:val="22"/>
          <w:szCs w:val="22"/>
        </w:rPr>
        <w:t>No. of cases where you have taught a junior surgeon (T)</w:t>
      </w:r>
    </w:p>
    <w:p w:rsidR="000B0A80" w:rsidRPr="000B0A80" w:rsidRDefault="000B0A80" w:rsidP="000B0A80">
      <w:pPr>
        <w:pStyle w:val="ListParagraph"/>
        <w:numPr>
          <w:ilvl w:val="1"/>
          <w:numId w:val="6"/>
        </w:numPr>
        <w:spacing w:after="200" w:line="276" w:lineRule="auto"/>
        <w:rPr>
          <w:rFonts w:ascii="Calibri" w:hAnsi="Calibri" w:cs="Arial"/>
          <w:sz w:val="22"/>
          <w:szCs w:val="22"/>
        </w:rPr>
      </w:pPr>
      <w:r w:rsidRPr="000B0A80">
        <w:rPr>
          <w:rFonts w:ascii="Calibri" w:hAnsi="Calibri" w:cs="Arial"/>
          <w:sz w:val="22"/>
          <w:szCs w:val="22"/>
        </w:rPr>
        <w:t>No. of cases that you have observed (O)</w:t>
      </w:r>
    </w:p>
    <w:p w:rsidR="000B0A80" w:rsidRPr="000B0A80" w:rsidRDefault="000B0A80" w:rsidP="000B0A80">
      <w:pPr>
        <w:rPr>
          <w:rFonts w:ascii="Calibri" w:hAnsi="Calibri" w:cs="Arial"/>
          <w:sz w:val="22"/>
          <w:szCs w:val="22"/>
        </w:rPr>
      </w:pPr>
      <w:r w:rsidRPr="000B0A80">
        <w:rPr>
          <w:rFonts w:ascii="Calibri" w:hAnsi="Calibri" w:cs="Arial"/>
          <w:sz w:val="22"/>
          <w:szCs w:val="22"/>
        </w:rPr>
        <w:t>An example is set out below, which is similar to the way in which the Edinburgh logbook is set out, with some examples. The list will obviously be longer and have more cases than this example. The exact format can vary but the content should fit the worked example below.</w:t>
      </w:r>
    </w:p>
    <w:p w:rsidR="000B0A80" w:rsidRPr="000B0A80" w:rsidRDefault="000B0A80" w:rsidP="000B0A80">
      <w:pPr>
        <w:rPr>
          <w:rFonts w:ascii="Calibri" w:hAnsi="Calibri" w:cs="Arial"/>
          <w:sz w:val="22"/>
          <w:szCs w:val="22"/>
        </w:rPr>
      </w:pPr>
      <w:r w:rsidRPr="000B0A80">
        <w:rPr>
          <w:rFonts w:ascii="Calibri" w:hAnsi="Calibri" w:cs="Arial"/>
          <w:sz w:val="22"/>
          <w:szCs w:val="22"/>
        </w:rPr>
        <w:t>If you cannot follow this precisely please do not let this put you off applying, but please make every effort to present you logbook details in as close a format to the above examples as possible.</w:t>
      </w:r>
    </w:p>
    <w:p w:rsidR="007169E2" w:rsidRDefault="007169E2" w:rsidP="007169E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72"/>
        <w:gridCol w:w="1155"/>
        <w:gridCol w:w="1155"/>
        <w:gridCol w:w="1155"/>
        <w:gridCol w:w="1155"/>
        <w:gridCol w:w="1155"/>
        <w:gridCol w:w="1156"/>
        <w:gridCol w:w="1156"/>
      </w:tblGrid>
      <w:tr w:rsidR="007169E2" w:rsidTr="009050A6">
        <w:tc>
          <w:tcPr>
            <w:tcW w:w="1155" w:type="dxa"/>
            <w:shd w:val="clear" w:color="auto" w:fill="auto"/>
          </w:tcPr>
          <w:p w:rsidR="007169E2" w:rsidRDefault="007169E2" w:rsidP="009050A6">
            <w:r>
              <w:t>Dates</w:t>
            </w:r>
          </w:p>
        </w:tc>
        <w:tc>
          <w:tcPr>
            <w:tcW w:w="1155" w:type="dxa"/>
            <w:shd w:val="clear" w:color="auto" w:fill="auto"/>
          </w:tcPr>
          <w:p w:rsidR="007169E2" w:rsidRDefault="007169E2" w:rsidP="009050A6"/>
        </w:tc>
        <w:tc>
          <w:tcPr>
            <w:tcW w:w="1155" w:type="dxa"/>
            <w:shd w:val="clear" w:color="auto" w:fill="auto"/>
          </w:tcPr>
          <w:p w:rsidR="007169E2" w:rsidRDefault="007169E2" w:rsidP="009050A6"/>
        </w:tc>
        <w:tc>
          <w:tcPr>
            <w:tcW w:w="1155" w:type="dxa"/>
            <w:shd w:val="clear" w:color="auto" w:fill="auto"/>
          </w:tcPr>
          <w:p w:rsidR="007169E2" w:rsidRDefault="007169E2" w:rsidP="009050A6"/>
        </w:tc>
        <w:tc>
          <w:tcPr>
            <w:tcW w:w="1155" w:type="dxa"/>
            <w:shd w:val="clear" w:color="auto" w:fill="auto"/>
          </w:tcPr>
          <w:p w:rsidR="007169E2" w:rsidRDefault="007169E2" w:rsidP="009050A6"/>
        </w:tc>
        <w:tc>
          <w:tcPr>
            <w:tcW w:w="1155" w:type="dxa"/>
            <w:shd w:val="clear" w:color="auto" w:fill="auto"/>
          </w:tcPr>
          <w:p w:rsidR="007169E2" w:rsidRDefault="007169E2" w:rsidP="009050A6"/>
        </w:tc>
        <w:tc>
          <w:tcPr>
            <w:tcW w:w="1156" w:type="dxa"/>
            <w:shd w:val="clear" w:color="auto" w:fill="auto"/>
          </w:tcPr>
          <w:p w:rsidR="007169E2" w:rsidRDefault="007169E2" w:rsidP="009050A6"/>
        </w:tc>
        <w:tc>
          <w:tcPr>
            <w:tcW w:w="1156" w:type="dxa"/>
            <w:shd w:val="clear" w:color="auto" w:fill="auto"/>
          </w:tcPr>
          <w:p w:rsidR="007169E2" w:rsidRDefault="007169E2" w:rsidP="009050A6"/>
        </w:tc>
      </w:tr>
      <w:tr w:rsidR="007169E2" w:rsidTr="009050A6">
        <w:tc>
          <w:tcPr>
            <w:tcW w:w="1155" w:type="dxa"/>
            <w:shd w:val="clear" w:color="auto" w:fill="auto"/>
          </w:tcPr>
          <w:p w:rsidR="007169E2" w:rsidRPr="00867752" w:rsidRDefault="007169E2" w:rsidP="009050A6">
            <w:pPr>
              <w:rPr>
                <w:b/>
              </w:rPr>
            </w:pPr>
            <w:r w:rsidRPr="00867752">
              <w:rPr>
                <w:b/>
              </w:rPr>
              <w:t>Name of operation</w:t>
            </w:r>
          </w:p>
        </w:tc>
        <w:tc>
          <w:tcPr>
            <w:tcW w:w="1155" w:type="dxa"/>
            <w:shd w:val="clear" w:color="auto" w:fill="auto"/>
          </w:tcPr>
          <w:p w:rsidR="007169E2" w:rsidRPr="00867752" w:rsidRDefault="007169E2" w:rsidP="009050A6">
            <w:pPr>
              <w:rPr>
                <w:b/>
              </w:rPr>
            </w:pPr>
            <w:r w:rsidRPr="00867752">
              <w:rPr>
                <w:b/>
              </w:rPr>
              <w:t>Total Nos.</w:t>
            </w:r>
          </w:p>
        </w:tc>
        <w:tc>
          <w:tcPr>
            <w:tcW w:w="1155" w:type="dxa"/>
            <w:shd w:val="clear" w:color="auto" w:fill="auto"/>
          </w:tcPr>
          <w:p w:rsidR="007169E2" w:rsidRPr="00867752" w:rsidRDefault="007169E2" w:rsidP="009050A6">
            <w:pPr>
              <w:rPr>
                <w:b/>
              </w:rPr>
            </w:pPr>
            <w:r w:rsidRPr="00867752">
              <w:rPr>
                <w:b/>
              </w:rPr>
              <w:t>Total P</w:t>
            </w:r>
          </w:p>
        </w:tc>
        <w:tc>
          <w:tcPr>
            <w:tcW w:w="1155" w:type="dxa"/>
            <w:shd w:val="clear" w:color="auto" w:fill="auto"/>
          </w:tcPr>
          <w:p w:rsidR="007169E2" w:rsidRPr="00867752" w:rsidRDefault="007169E2" w:rsidP="009050A6">
            <w:pPr>
              <w:rPr>
                <w:b/>
              </w:rPr>
            </w:pPr>
            <w:r w:rsidRPr="00867752">
              <w:rPr>
                <w:b/>
              </w:rPr>
              <w:t>Total S-U</w:t>
            </w:r>
          </w:p>
        </w:tc>
        <w:tc>
          <w:tcPr>
            <w:tcW w:w="1155" w:type="dxa"/>
            <w:shd w:val="clear" w:color="auto" w:fill="auto"/>
          </w:tcPr>
          <w:p w:rsidR="007169E2" w:rsidRPr="00867752" w:rsidRDefault="007169E2" w:rsidP="009050A6">
            <w:pPr>
              <w:rPr>
                <w:b/>
              </w:rPr>
            </w:pPr>
            <w:r w:rsidRPr="00867752">
              <w:rPr>
                <w:b/>
              </w:rPr>
              <w:t>Total S-S</w:t>
            </w:r>
          </w:p>
        </w:tc>
        <w:tc>
          <w:tcPr>
            <w:tcW w:w="1155" w:type="dxa"/>
            <w:shd w:val="clear" w:color="auto" w:fill="auto"/>
          </w:tcPr>
          <w:p w:rsidR="007169E2" w:rsidRPr="00867752" w:rsidRDefault="007169E2" w:rsidP="009050A6">
            <w:pPr>
              <w:rPr>
                <w:b/>
              </w:rPr>
            </w:pPr>
            <w:r w:rsidRPr="00867752">
              <w:rPr>
                <w:b/>
              </w:rPr>
              <w:t>Total A</w:t>
            </w:r>
          </w:p>
        </w:tc>
        <w:tc>
          <w:tcPr>
            <w:tcW w:w="1156" w:type="dxa"/>
            <w:shd w:val="clear" w:color="auto" w:fill="auto"/>
          </w:tcPr>
          <w:p w:rsidR="007169E2" w:rsidRPr="00867752" w:rsidRDefault="007169E2" w:rsidP="009050A6">
            <w:pPr>
              <w:rPr>
                <w:b/>
              </w:rPr>
            </w:pPr>
            <w:r w:rsidRPr="00867752">
              <w:rPr>
                <w:b/>
              </w:rPr>
              <w:t>Total T</w:t>
            </w:r>
          </w:p>
        </w:tc>
        <w:tc>
          <w:tcPr>
            <w:tcW w:w="1156" w:type="dxa"/>
            <w:shd w:val="clear" w:color="auto" w:fill="auto"/>
          </w:tcPr>
          <w:p w:rsidR="007169E2" w:rsidRPr="00867752" w:rsidRDefault="007169E2" w:rsidP="009050A6">
            <w:pPr>
              <w:rPr>
                <w:b/>
              </w:rPr>
            </w:pPr>
            <w:r w:rsidRPr="00867752">
              <w:rPr>
                <w:b/>
              </w:rPr>
              <w:t>Total O</w:t>
            </w:r>
          </w:p>
        </w:tc>
      </w:tr>
      <w:tr w:rsidR="007169E2" w:rsidTr="009050A6">
        <w:tc>
          <w:tcPr>
            <w:tcW w:w="1155" w:type="dxa"/>
            <w:shd w:val="clear" w:color="auto" w:fill="auto"/>
          </w:tcPr>
          <w:p w:rsidR="007169E2" w:rsidRDefault="007169E2" w:rsidP="009050A6">
            <w:r>
              <w:t>Tonsillectomy</w:t>
            </w:r>
          </w:p>
        </w:tc>
        <w:tc>
          <w:tcPr>
            <w:tcW w:w="1155" w:type="dxa"/>
            <w:shd w:val="clear" w:color="auto" w:fill="auto"/>
          </w:tcPr>
          <w:p w:rsidR="007169E2" w:rsidRDefault="007169E2" w:rsidP="009050A6">
            <w:r>
              <w:t>70</w:t>
            </w:r>
          </w:p>
        </w:tc>
        <w:tc>
          <w:tcPr>
            <w:tcW w:w="1155" w:type="dxa"/>
            <w:shd w:val="clear" w:color="auto" w:fill="auto"/>
          </w:tcPr>
          <w:p w:rsidR="007169E2" w:rsidRDefault="007169E2" w:rsidP="009050A6">
            <w:r>
              <w:t>30</w:t>
            </w:r>
          </w:p>
        </w:tc>
        <w:tc>
          <w:tcPr>
            <w:tcW w:w="1155" w:type="dxa"/>
            <w:shd w:val="clear" w:color="auto" w:fill="auto"/>
          </w:tcPr>
          <w:p w:rsidR="007169E2" w:rsidRDefault="007169E2" w:rsidP="009050A6">
            <w:r>
              <w:t>15</w:t>
            </w:r>
          </w:p>
        </w:tc>
        <w:tc>
          <w:tcPr>
            <w:tcW w:w="1155" w:type="dxa"/>
            <w:shd w:val="clear" w:color="auto" w:fill="auto"/>
          </w:tcPr>
          <w:p w:rsidR="007169E2" w:rsidRDefault="007169E2" w:rsidP="009050A6">
            <w:r>
              <w:t>10</w:t>
            </w:r>
          </w:p>
        </w:tc>
        <w:tc>
          <w:tcPr>
            <w:tcW w:w="1155" w:type="dxa"/>
            <w:shd w:val="clear" w:color="auto" w:fill="auto"/>
          </w:tcPr>
          <w:p w:rsidR="007169E2" w:rsidRDefault="007169E2" w:rsidP="009050A6">
            <w:r>
              <w:t>5</w:t>
            </w:r>
          </w:p>
        </w:tc>
        <w:tc>
          <w:tcPr>
            <w:tcW w:w="1156" w:type="dxa"/>
            <w:shd w:val="clear" w:color="auto" w:fill="auto"/>
          </w:tcPr>
          <w:p w:rsidR="007169E2" w:rsidRDefault="007169E2" w:rsidP="009050A6">
            <w:r>
              <w:t>2</w:t>
            </w:r>
          </w:p>
        </w:tc>
        <w:tc>
          <w:tcPr>
            <w:tcW w:w="1156" w:type="dxa"/>
            <w:shd w:val="clear" w:color="auto" w:fill="auto"/>
          </w:tcPr>
          <w:p w:rsidR="007169E2" w:rsidRDefault="007169E2" w:rsidP="009050A6">
            <w:r>
              <w:t>8</w:t>
            </w:r>
          </w:p>
        </w:tc>
      </w:tr>
      <w:tr w:rsidR="007169E2" w:rsidTr="009050A6">
        <w:tc>
          <w:tcPr>
            <w:tcW w:w="1155" w:type="dxa"/>
            <w:shd w:val="clear" w:color="auto" w:fill="auto"/>
          </w:tcPr>
          <w:p w:rsidR="007169E2" w:rsidRDefault="007169E2" w:rsidP="009050A6">
            <w:r>
              <w:t>Tracheostomy</w:t>
            </w:r>
          </w:p>
        </w:tc>
        <w:tc>
          <w:tcPr>
            <w:tcW w:w="1155" w:type="dxa"/>
            <w:shd w:val="clear" w:color="auto" w:fill="auto"/>
          </w:tcPr>
          <w:p w:rsidR="007169E2" w:rsidRDefault="007169E2" w:rsidP="009050A6">
            <w:r>
              <w:t>10</w:t>
            </w:r>
          </w:p>
        </w:tc>
        <w:tc>
          <w:tcPr>
            <w:tcW w:w="1155" w:type="dxa"/>
            <w:shd w:val="clear" w:color="auto" w:fill="auto"/>
          </w:tcPr>
          <w:p w:rsidR="007169E2" w:rsidRDefault="007169E2" w:rsidP="009050A6">
            <w:r>
              <w:t>2</w:t>
            </w:r>
          </w:p>
        </w:tc>
        <w:tc>
          <w:tcPr>
            <w:tcW w:w="1155" w:type="dxa"/>
            <w:shd w:val="clear" w:color="auto" w:fill="auto"/>
          </w:tcPr>
          <w:p w:rsidR="007169E2" w:rsidRDefault="007169E2" w:rsidP="009050A6">
            <w:r>
              <w:t>2</w:t>
            </w:r>
          </w:p>
        </w:tc>
        <w:tc>
          <w:tcPr>
            <w:tcW w:w="1155" w:type="dxa"/>
            <w:shd w:val="clear" w:color="auto" w:fill="auto"/>
          </w:tcPr>
          <w:p w:rsidR="007169E2" w:rsidRDefault="007169E2" w:rsidP="009050A6">
            <w:r>
              <w:t>2</w:t>
            </w:r>
          </w:p>
        </w:tc>
        <w:tc>
          <w:tcPr>
            <w:tcW w:w="1155" w:type="dxa"/>
            <w:shd w:val="clear" w:color="auto" w:fill="auto"/>
          </w:tcPr>
          <w:p w:rsidR="007169E2" w:rsidRDefault="007169E2" w:rsidP="009050A6">
            <w:r>
              <w:t>2</w:t>
            </w:r>
          </w:p>
        </w:tc>
        <w:tc>
          <w:tcPr>
            <w:tcW w:w="1156" w:type="dxa"/>
            <w:shd w:val="clear" w:color="auto" w:fill="auto"/>
          </w:tcPr>
          <w:p w:rsidR="007169E2" w:rsidRDefault="007169E2" w:rsidP="009050A6"/>
        </w:tc>
        <w:tc>
          <w:tcPr>
            <w:tcW w:w="1156" w:type="dxa"/>
            <w:shd w:val="clear" w:color="auto" w:fill="auto"/>
          </w:tcPr>
          <w:p w:rsidR="007169E2" w:rsidRDefault="007169E2" w:rsidP="009050A6">
            <w:r>
              <w:t>2</w:t>
            </w:r>
          </w:p>
        </w:tc>
      </w:tr>
      <w:tr w:rsidR="007169E2" w:rsidTr="009050A6">
        <w:tc>
          <w:tcPr>
            <w:tcW w:w="1155" w:type="dxa"/>
            <w:shd w:val="clear" w:color="auto" w:fill="auto"/>
          </w:tcPr>
          <w:p w:rsidR="007169E2" w:rsidRDefault="007169E2" w:rsidP="009050A6">
            <w:r>
              <w:t>Grommet insertion</w:t>
            </w:r>
          </w:p>
        </w:tc>
        <w:tc>
          <w:tcPr>
            <w:tcW w:w="1155" w:type="dxa"/>
            <w:shd w:val="clear" w:color="auto" w:fill="auto"/>
          </w:tcPr>
          <w:p w:rsidR="007169E2" w:rsidRDefault="007169E2" w:rsidP="009050A6">
            <w:r>
              <w:t>50</w:t>
            </w:r>
          </w:p>
        </w:tc>
        <w:tc>
          <w:tcPr>
            <w:tcW w:w="1155" w:type="dxa"/>
            <w:shd w:val="clear" w:color="auto" w:fill="auto"/>
          </w:tcPr>
          <w:p w:rsidR="007169E2" w:rsidRDefault="007169E2" w:rsidP="009050A6">
            <w:r>
              <w:t>25</w:t>
            </w:r>
          </w:p>
        </w:tc>
        <w:tc>
          <w:tcPr>
            <w:tcW w:w="1155" w:type="dxa"/>
            <w:shd w:val="clear" w:color="auto" w:fill="auto"/>
          </w:tcPr>
          <w:p w:rsidR="007169E2" w:rsidRDefault="007169E2" w:rsidP="009050A6">
            <w:r>
              <w:t>10</w:t>
            </w:r>
          </w:p>
        </w:tc>
        <w:tc>
          <w:tcPr>
            <w:tcW w:w="1155" w:type="dxa"/>
            <w:shd w:val="clear" w:color="auto" w:fill="auto"/>
          </w:tcPr>
          <w:p w:rsidR="007169E2" w:rsidRDefault="007169E2" w:rsidP="009050A6">
            <w:r>
              <w:t>10</w:t>
            </w:r>
          </w:p>
        </w:tc>
        <w:tc>
          <w:tcPr>
            <w:tcW w:w="1155" w:type="dxa"/>
            <w:shd w:val="clear" w:color="auto" w:fill="auto"/>
          </w:tcPr>
          <w:p w:rsidR="007169E2" w:rsidRDefault="007169E2" w:rsidP="009050A6">
            <w:r>
              <w:t>2</w:t>
            </w:r>
          </w:p>
        </w:tc>
        <w:tc>
          <w:tcPr>
            <w:tcW w:w="1156" w:type="dxa"/>
            <w:shd w:val="clear" w:color="auto" w:fill="auto"/>
          </w:tcPr>
          <w:p w:rsidR="007169E2" w:rsidRDefault="007169E2" w:rsidP="009050A6"/>
        </w:tc>
        <w:tc>
          <w:tcPr>
            <w:tcW w:w="1156" w:type="dxa"/>
            <w:shd w:val="clear" w:color="auto" w:fill="auto"/>
          </w:tcPr>
          <w:p w:rsidR="007169E2" w:rsidRDefault="007169E2" w:rsidP="009050A6">
            <w:r>
              <w:t>3</w:t>
            </w:r>
          </w:p>
        </w:tc>
      </w:tr>
      <w:tr w:rsidR="007169E2" w:rsidTr="009050A6">
        <w:tc>
          <w:tcPr>
            <w:tcW w:w="1155" w:type="dxa"/>
            <w:shd w:val="clear" w:color="auto" w:fill="auto"/>
          </w:tcPr>
          <w:p w:rsidR="007169E2" w:rsidRDefault="007169E2" w:rsidP="009050A6">
            <w:r>
              <w:t>Grand Total of all cases</w:t>
            </w:r>
          </w:p>
        </w:tc>
        <w:tc>
          <w:tcPr>
            <w:tcW w:w="1155" w:type="dxa"/>
            <w:shd w:val="clear" w:color="auto" w:fill="auto"/>
          </w:tcPr>
          <w:p w:rsidR="007169E2" w:rsidRDefault="007169E2" w:rsidP="009050A6"/>
        </w:tc>
        <w:tc>
          <w:tcPr>
            <w:tcW w:w="1155" w:type="dxa"/>
            <w:shd w:val="clear" w:color="auto" w:fill="auto"/>
          </w:tcPr>
          <w:p w:rsidR="007169E2" w:rsidRDefault="007169E2" w:rsidP="009050A6"/>
        </w:tc>
        <w:tc>
          <w:tcPr>
            <w:tcW w:w="1155" w:type="dxa"/>
            <w:shd w:val="clear" w:color="auto" w:fill="auto"/>
          </w:tcPr>
          <w:p w:rsidR="007169E2" w:rsidRDefault="007169E2" w:rsidP="009050A6"/>
        </w:tc>
        <w:tc>
          <w:tcPr>
            <w:tcW w:w="1155" w:type="dxa"/>
            <w:shd w:val="clear" w:color="auto" w:fill="auto"/>
          </w:tcPr>
          <w:p w:rsidR="007169E2" w:rsidRDefault="007169E2" w:rsidP="009050A6"/>
        </w:tc>
        <w:tc>
          <w:tcPr>
            <w:tcW w:w="1155" w:type="dxa"/>
            <w:shd w:val="clear" w:color="auto" w:fill="auto"/>
          </w:tcPr>
          <w:p w:rsidR="007169E2" w:rsidRDefault="007169E2" w:rsidP="009050A6"/>
        </w:tc>
        <w:tc>
          <w:tcPr>
            <w:tcW w:w="1156" w:type="dxa"/>
            <w:shd w:val="clear" w:color="auto" w:fill="auto"/>
          </w:tcPr>
          <w:p w:rsidR="007169E2" w:rsidRDefault="007169E2" w:rsidP="009050A6"/>
        </w:tc>
        <w:tc>
          <w:tcPr>
            <w:tcW w:w="1156" w:type="dxa"/>
            <w:shd w:val="clear" w:color="auto" w:fill="auto"/>
          </w:tcPr>
          <w:p w:rsidR="007169E2" w:rsidRDefault="007169E2" w:rsidP="009050A6"/>
        </w:tc>
      </w:tr>
    </w:tbl>
    <w:p w:rsidR="00A268DF" w:rsidRDefault="00A268DF" w:rsidP="007A6637">
      <w:pPr>
        <w:jc w:val="both"/>
        <w:rPr>
          <w:rFonts w:ascii="Calibri" w:hAnsi="Calibri"/>
          <w:sz w:val="22"/>
        </w:rPr>
      </w:pPr>
    </w:p>
    <w:sectPr w:rsidR="00A268DF" w:rsidSect="007A6637">
      <w:footerReference w:type="even" r:id="rId13"/>
      <w:footerReference w:type="default" r:id="rId14"/>
      <w:pgSz w:w="11906" w:h="16838" w:code="9"/>
      <w:pgMar w:top="993" w:right="1140" w:bottom="567" w:left="1009" w:header="720" w:footer="40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38CC" w:rsidRDefault="001438CC">
      <w:r>
        <w:separator/>
      </w:r>
    </w:p>
  </w:endnote>
  <w:endnote w:type="continuationSeparator" w:id="0">
    <w:p w:rsidR="001438CC" w:rsidRDefault="00143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Times New Roman"/>
    <w:charset w:val="00"/>
    <w:family w:val="roman"/>
    <w:pitch w:val="variable"/>
    <w:sig w:usb0="00000003" w:usb1="00000000" w:usb2="00000000" w:usb3="00000000" w:csb0="00000001" w:csb1="00000000"/>
  </w:font>
  <w:font w:name="Humnst777 BT">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569" w:rsidRDefault="00265633">
    <w:pPr>
      <w:pStyle w:val="Footer"/>
      <w:framePr w:wrap="around" w:vAnchor="text" w:hAnchor="margin" w:xAlign="center" w:y="1"/>
      <w:rPr>
        <w:rStyle w:val="PageNumber"/>
      </w:rPr>
    </w:pPr>
    <w:r>
      <w:rPr>
        <w:rStyle w:val="PageNumber"/>
      </w:rPr>
      <w:fldChar w:fldCharType="begin"/>
    </w:r>
    <w:r w:rsidR="00695569">
      <w:rPr>
        <w:rStyle w:val="PageNumber"/>
      </w:rPr>
      <w:instrText xml:space="preserve">PAGE  </w:instrText>
    </w:r>
    <w:r>
      <w:rPr>
        <w:rStyle w:val="PageNumber"/>
      </w:rPr>
      <w:fldChar w:fldCharType="end"/>
    </w:r>
  </w:p>
  <w:p w:rsidR="00695569" w:rsidRDefault="006955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569" w:rsidRDefault="00265633">
    <w:pPr>
      <w:pStyle w:val="Footer"/>
      <w:framePr w:wrap="around" w:vAnchor="text" w:hAnchor="margin" w:xAlign="center" w:y="1"/>
      <w:rPr>
        <w:rStyle w:val="PageNumber"/>
      </w:rPr>
    </w:pPr>
    <w:r>
      <w:rPr>
        <w:rStyle w:val="PageNumber"/>
      </w:rPr>
      <w:fldChar w:fldCharType="begin"/>
    </w:r>
    <w:r w:rsidR="00695569">
      <w:rPr>
        <w:rStyle w:val="PageNumber"/>
      </w:rPr>
      <w:instrText xml:space="preserve">PAGE  </w:instrText>
    </w:r>
    <w:r>
      <w:rPr>
        <w:rStyle w:val="PageNumber"/>
      </w:rPr>
      <w:fldChar w:fldCharType="separate"/>
    </w:r>
    <w:r w:rsidR="003A65B6">
      <w:rPr>
        <w:rStyle w:val="PageNumber"/>
        <w:noProof/>
      </w:rPr>
      <w:t>4</w:t>
    </w:r>
    <w:r>
      <w:rPr>
        <w:rStyle w:val="PageNumber"/>
      </w:rPr>
      <w:fldChar w:fldCharType="end"/>
    </w:r>
  </w:p>
  <w:p w:rsidR="00695569" w:rsidRDefault="006955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38CC" w:rsidRDefault="001438CC">
      <w:r>
        <w:separator/>
      </w:r>
    </w:p>
  </w:footnote>
  <w:footnote w:type="continuationSeparator" w:id="0">
    <w:p w:rsidR="001438CC" w:rsidRDefault="001438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76AC7"/>
    <w:multiLevelType w:val="hybridMultilevel"/>
    <w:tmpl w:val="394C8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C1E5E"/>
    <w:multiLevelType w:val="hybridMultilevel"/>
    <w:tmpl w:val="7E8051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5045A"/>
    <w:multiLevelType w:val="hybridMultilevel"/>
    <w:tmpl w:val="5C489A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B46A67"/>
    <w:multiLevelType w:val="hybridMultilevel"/>
    <w:tmpl w:val="4BD23B2C"/>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3E36406"/>
    <w:multiLevelType w:val="hybridMultilevel"/>
    <w:tmpl w:val="22A43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0E483D"/>
    <w:multiLevelType w:val="hybridMultilevel"/>
    <w:tmpl w:val="25164356"/>
    <w:lvl w:ilvl="0" w:tplc="0616DF6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15:restartNumberingAfterBreak="0">
    <w:nsid w:val="347824F2"/>
    <w:multiLevelType w:val="multilevel"/>
    <w:tmpl w:val="CD62B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203938"/>
    <w:multiLevelType w:val="hybridMultilevel"/>
    <w:tmpl w:val="9C7CD4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921E62"/>
    <w:multiLevelType w:val="hybridMultilevel"/>
    <w:tmpl w:val="B6BE0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
  </w:num>
  <w:num w:numId="5">
    <w:abstractNumId w:val="3"/>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7CB"/>
    <w:rsid w:val="000112E9"/>
    <w:rsid w:val="000203C7"/>
    <w:rsid w:val="000467E5"/>
    <w:rsid w:val="000A3816"/>
    <w:rsid w:val="000B0A80"/>
    <w:rsid w:val="00100DDE"/>
    <w:rsid w:val="001438CC"/>
    <w:rsid w:val="00150F8B"/>
    <w:rsid w:val="00153326"/>
    <w:rsid w:val="00205A01"/>
    <w:rsid w:val="00221878"/>
    <w:rsid w:val="00265633"/>
    <w:rsid w:val="00266468"/>
    <w:rsid w:val="002E3DBE"/>
    <w:rsid w:val="00396C40"/>
    <w:rsid w:val="003A65B6"/>
    <w:rsid w:val="003F2574"/>
    <w:rsid w:val="00487DF4"/>
    <w:rsid w:val="00497FC3"/>
    <w:rsid w:val="004B0DA8"/>
    <w:rsid w:val="005437B1"/>
    <w:rsid w:val="006502CD"/>
    <w:rsid w:val="00695569"/>
    <w:rsid w:val="007169E2"/>
    <w:rsid w:val="007321B6"/>
    <w:rsid w:val="00771275"/>
    <w:rsid w:val="00782D3E"/>
    <w:rsid w:val="007A6637"/>
    <w:rsid w:val="007D4942"/>
    <w:rsid w:val="008143B7"/>
    <w:rsid w:val="00891AC1"/>
    <w:rsid w:val="008A0D62"/>
    <w:rsid w:val="008A41B9"/>
    <w:rsid w:val="008C2C06"/>
    <w:rsid w:val="0093425D"/>
    <w:rsid w:val="009E226C"/>
    <w:rsid w:val="009F56F8"/>
    <w:rsid w:val="00A16DCA"/>
    <w:rsid w:val="00A268DF"/>
    <w:rsid w:val="00A62CD0"/>
    <w:rsid w:val="00AC30DC"/>
    <w:rsid w:val="00AD6586"/>
    <w:rsid w:val="00B25B19"/>
    <w:rsid w:val="00B27790"/>
    <w:rsid w:val="00B402D5"/>
    <w:rsid w:val="00B72D1E"/>
    <w:rsid w:val="00B933D4"/>
    <w:rsid w:val="00C13B4E"/>
    <w:rsid w:val="00CA26BB"/>
    <w:rsid w:val="00CA30B9"/>
    <w:rsid w:val="00CB085B"/>
    <w:rsid w:val="00CF4A76"/>
    <w:rsid w:val="00D05702"/>
    <w:rsid w:val="00D30EA5"/>
    <w:rsid w:val="00D657CB"/>
    <w:rsid w:val="00DA37BC"/>
    <w:rsid w:val="00DF7DB2"/>
    <w:rsid w:val="00E03B0C"/>
    <w:rsid w:val="00E42693"/>
    <w:rsid w:val="00E657CC"/>
    <w:rsid w:val="00E75A07"/>
    <w:rsid w:val="00EA65A3"/>
    <w:rsid w:val="00EA685D"/>
    <w:rsid w:val="00F57646"/>
    <w:rsid w:val="00F82962"/>
    <w:rsid w:val="00F8702B"/>
    <w:rsid w:val="00F90E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5601"/>
    <o:shapelayout v:ext="edit">
      <o:idmap v:ext="edit" data="1"/>
    </o:shapelayout>
  </w:shapeDefaults>
  <w:decimalSymbol w:val="."/>
  <w:listSeparator w:val=","/>
  <w15:docId w15:val="{27430CAE-93FD-40F4-997B-5085E01E5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85B"/>
    <w:rPr>
      <w:lang w:eastAsia="en-US"/>
    </w:rPr>
  </w:style>
  <w:style w:type="paragraph" w:styleId="Heading1">
    <w:name w:val="heading 1"/>
    <w:basedOn w:val="Normal"/>
    <w:next w:val="Normal"/>
    <w:qFormat/>
    <w:rsid w:val="00CB085B"/>
    <w:pPr>
      <w:keepNext/>
      <w:outlineLvl w:val="0"/>
    </w:pPr>
    <w:rPr>
      <w:rFonts w:ascii="Sabon" w:hAnsi="Sabon"/>
      <w:sz w:val="48"/>
    </w:rPr>
  </w:style>
  <w:style w:type="paragraph" w:styleId="Heading2">
    <w:name w:val="heading 2"/>
    <w:basedOn w:val="Normal"/>
    <w:next w:val="Normal"/>
    <w:qFormat/>
    <w:rsid w:val="00CB085B"/>
    <w:pPr>
      <w:keepNext/>
      <w:tabs>
        <w:tab w:val="left" w:pos="3969"/>
      </w:tabs>
      <w:spacing w:before="240"/>
      <w:outlineLvl w:val="1"/>
    </w:pPr>
    <w:rPr>
      <w:rFonts w:ascii="Sabon" w:hAnsi="Sabon"/>
      <w:sz w:val="24"/>
    </w:rPr>
  </w:style>
  <w:style w:type="paragraph" w:styleId="Heading3">
    <w:name w:val="heading 3"/>
    <w:basedOn w:val="Normal"/>
    <w:next w:val="Normal"/>
    <w:qFormat/>
    <w:rsid w:val="00CB085B"/>
    <w:pPr>
      <w:keepNext/>
      <w:overflowPunct w:val="0"/>
      <w:autoSpaceDE w:val="0"/>
      <w:autoSpaceDN w:val="0"/>
      <w:adjustRightInd w:val="0"/>
      <w:jc w:val="center"/>
      <w:textAlignment w:val="baseline"/>
      <w:outlineLvl w:val="2"/>
    </w:pPr>
    <w:rPr>
      <w:b/>
      <w:bCs/>
      <w:sz w:val="24"/>
    </w:rPr>
  </w:style>
  <w:style w:type="paragraph" w:styleId="Heading4">
    <w:name w:val="heading 4"/>
    <w:basedOn w:val="Normal"/>
    <w:next w:val="Normal"/>
    <w:qFormat/>
    <w:rsid w:val="00CB085B"/>
    <w:pPr>
      <w:keepNext/>
      <w:overflowPunct w:val="0"/>
      <w:autoSpaceDE w:val="0"/>
      <w:autoSpaceDN w:val="0"/>
      <w:adjustRightInd w:val="0"/>
      <w:textAlignment w:val="baseline"/>
      <w:outlineLvl w:val="3"/>
    </w:pPr>
    <w:rPr>
      <w:sz w:val="24"/>
      <w:u w:val="single"/>
    </w:rPr>
  </w:style>
  <w:style w:type="paragraph" w:styleId="Heading5">
    <w:name w:val="heading 5"/>
    <w:basedOn w:val="Normal"/>
    <w:next w:val="Normal"/>
    <w:qFormat/>
    <w:rsid w:val="00CB085B"/>
    <w:pPr>
      <w:keepNext/>
      <w:overflowPunct w:val="0"/>
      <w:autoSpaceDE w:val="0"/>
      <w:autoSpaceDN w:val="0"/>
      <w:adjustRightInd w:val="0"/>
      <w:jc w:val="both"/>
      <w:textAlignment w:val="baseline"/>
      <w:outlineLvl w:val="4"/>
    </w:pPr>
    <w:rPr>
      <w:b/>
      <w:bCs/>
      <w:sz w:val="24"/>
    </w:rPr>
  </w:style>
  <w:style w:type="paragraph" w:styleId="Heading6">
    <w:name w:val="heading 6"/>
    <w:basedOn w:val="Normal"/>
    <w:next w:val="Normal"/>
    <w:qFormat/>
    <w:rsid w:val="00CB085B"/>
    <w:pPr>
      <w:keepNext/>
      <w:outlineLvl w:val="5"/>
    </w:pPr>
    <w:rPr>
      <w:rFonts w:ascii="Sabon" w:hAnsi="Sabon"/>
      <w:b/>
      <w:bCs/>
      <w:sz w:val="22"/>
    </w:rPr>
  </w:style>
  <w:style w:type="paragraph" w:styleId="Heading7">
    <w:name w:val="heading 7"/>
    <w:basedOn w:val="Normal"/>
    <w:next w:val="Normal"/>
    <w:qFormat/>
    <w:rsid w:val="00CB085B"/>
    <w:pPr>
      <w:keepNext/>
      <w:overflowPunct w:val="0"/>
      <w:autoSpaceDE w:val="0"/>
      <w:autoSpaceDN w:val="0"/>
      <w:adjustRightInd w:val="0"/>
      <w:jc w:val="both"/>
      <w:textAlignment w:val="baseline"/>
      <w:outlineLvl w:val="6"/>
    </w:pPr>
    <w:rPr>
      <w:b/>
      <w:bCs/>
    </w:rPr>
  </w:style>
  <w:style w:type="paragraph" w:styleId="Heading8">
    <w:name w:val="heading 8"/>
    <w:basedOn w:val="Normal"/>
    <w:next w:val="Normal"/>
    <w:qFormat/>
    <w:rsid w:val="00CB085B"/>
    <w:pPr>
      <w:keepNext/>
      <w:overflowPunct w:val="0"/>
      <w:autoSpaceDE w:val="0"/>
      <w:autoSpaceDN w:val="0"/>
      <w:adjustRightInd w:val="0"/>
      <w:textAlignment w:val="baseline"/>
      <w:outlineLvl w:val="7"/>
    </w:pPr>
    <w:rPr>
      <w:b/>
      <w:bCs/>
    </w:rPr>
  </w:style>
  <w:style w:type="paragraph" w:styleId="Heading9">
    <w:name w:val="heading 9"/>
    <w:basedOn w:val="Normal"/>
    <w:next w:val="Normal"/>
    <w:qFormat/>
    <w:rsid w:val="00CB085B"/>
    <w:pPr>
      <w:keepNext/>
      <w:jc w:val="center"/>
      <w:outlineLvl w:val="8"/>
    </w:pPr>
    <w:rPr>
      <w:rFonts w:ascii="Sabon" w:hAnsi="Sabo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B085B"/>
    <w:rPr>
      <w:rFonts w:ascii="Humnst777 BT" w:hAnsi="Humnst777 BT"/>
      <w:b/>
      <w:snapToGrid w:val="0"/>
      <w:color w:val="000000"/>
      <w:spacing w:val="-20"/>
      <w:sz w:val="24"/>
    </w:rPr>
  </w:style>
  <w:style w:type="paragraph" w:styleId="BodyText2">
    <w:name w:val="Body Text 2"/>
    <w:basedOn w:val="Normal"/>
    <w:rsid w:val="00CB085B"/>
    <w:pPr>
      <w:overflowPunct w:val="0"/>
      <w:autoSpaceDE w:val="0"/>
      <w:autoSpaceDN w:val="0"/>
      <w:adjustRightInd w:val="0"/>
      <w:textAlignment w:val="baseline"/>
    </w:pPr>
    <w:rPr>
      <w:b/>
      <w:bCs/>
      <w:sz w:val="24"/>
    </w:rPr>
  </w:style>
  <w:style w:type="paragraph" w:styleId="BodyText3">
    <w:name w:val="Body Text 3"/>
    <w:basedOn w:val="Normal"/>
    <w:rsid w:val="00CB085B"/>
    <w:rPr>
      <w:rFonts w:ascii="Sabon" w:hAnsi="Sabon"/>
      <w:b/>
      <w:bCs/>
      <w:sz w:val="22"/>
    </w:rPr>
  </w:style>
  <w:style w:type="paragraph" w:styleId="Caption">
    <w:name w:val="caption"/>
    <w:basedOn w:val="Normal"/>
    <w:next w:val="Normal"/>
    <w:qFormat/>
    <w:rsid w:val="00CB085B"/>
    <w:rPr>
      <w:b/>
      <w:bCs/>
    </w:rPr>
  </w:style>
  <w:style w:type="paragraph" w:styleId="Footer">
    <w:name w:val="footer"/>
    <w:basedOn w:val="Normal"/>
    <w:rsid w:val="00CB085B"/>
    <w:pPr>
      <w:tabs>
        <w:tab w:val="center" w:pos="4153"/>
        <w:tab w:val="right" w:pos="8306"/>
      </w:tabs>
    </w:pPr>
  </w:style>
  <w:style w:type="character" w:styleId="PageNumber">
    <w:name w:val="page number"/>
    <w:basedOn w:val="DefaultParagraphFont"/>
    <w:rsid w:val="00CB085B"/>
  </w:style>
  <w:style w:type="character" w:styleId="Hyperlink">
    <w:name w:val="Hyperlink"/>
    <w:rsid w:val="00CB085B"/>
    <w:rPr>
      <w:color w:val="0000FF"/>
      <w:u w:val="single"/>
    </w:rPr>
  </w:style>
  <w:style w:type="paragraph" w:styleId="Header">
    <w:name w:val="header"/>
    <w:basedOn w:val="Normal"/>
    <w:rsid w:val="00B25B19"/>
    <w:pPr>
      <w:tabs>
        <w:tab w:val="center" w:pos="4320"/>
        <w:tab w:val="right" w:pos="8640"/>
      </w:tabs>
    </w:pPr>
  </w:style>
  <w:style w:type="character" w:styleId="Strong">
    <w:name w:val="Strong"/>
    <w:uiPriority w:val="22"/>
    <w:qFormat/>
    <w:rsid w:val="00CF4A76"/>
    <w:rPr>
      <w:b/>
      <w:bCs/>
    </w:rPr>
  </w:style>
  <w:style w:type="table" w:styleId="TableGrid">
    <w:name w:val="Table Grid"/>
    <w:basedOn w:val="TableNormal"/>
    <w:uiPriority w:val="59"/>
    <w:rsid w:val="008C2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42693"/>
    <w:rPr>
      <w:rFonts w:ascii="Segoe UI" w:hAnsi="Segoe UI" w:cs="Segoe UI"/>
      <w:sz w:val="18"/>
      <w:szCs w:val="18"/>
    </w:rPr>
  </w:style>
  <w:style w:type="character" w:customStyle="1" w:styleId="BalloonTextChar">
    <w:name w:val="Balloon Text Char"/>
    <w:link w:val="BalloonText"/>
    <w:uiPriority w:val="99"/>
    <w:semiHidden/>
    <w:rsid w:val="00E42693"/>
    <w:rPr>
      <w:rFonts w:ascii="Segoe UI" w:hAnsi="Segoe UI" w:cs="Segoe UI"/>
      <w:sz w:val="18"/>
      <w:szCs w:val="18"/>
      <w:lang w:eastAsia="en-US"/>
    </w:rPr>
  </w:style>
  <w:style w:type="paragraph" w:styleId="ListParagraph">
    <w:name w:val="List Paragraph"/>
    <w:basedOn w:val="Normal"/>
    <w:uiPriority w:val="34"/>
    <w:qFormat/>
    <w:rsid w:val="00EA685D"/>
    <w:pPr>
      <w:ind w:left="720"/>
      <w:contextualSpacing/>
    </w:pPr>
  </w:style>
  <w:style w:type="paragraph" w:styleId="PlainText">
    <w:name w:val="Plain Text"/>
    <w:basedOn w:val="Normal"/>
    <w:link w:val="PlainTextChar"/>
    <w:uiPriority w:val="99"/>
    <w:semiHidden/>
    <w:unhideWhenUsed/>
    <w:rsid w:val="000112E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0112E9"/>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65452">
      <w:bodyDiv w:val="1"/>
      <w:marLeft w:val="0"/>
      <w:marRight w:val="0"/>
      <w:marTop w:val="0"/>
      <w:marBottom w:val="0"/>
      <w:divBdr>
        <w:top w:val="none" w:sz="0" w:space="0" w:color="auto"/>
        <w:left w:val="none" w:sz="0" w:space="0" w:color="auto"/>
        <w:bottom w:val="none" w:sz="0" w:space="0" w:color="auto"/>
        <w:right w:val="none" w:sz="0" w:space="0" w:color="auto"/>
      </w:divBdr>
    </w:div>
    <w:div w:id="362290747">
      <w:bodyDiv w:val="1"/>
      <w:marLeft w:val="0"/>
      <w:marRight w:val="0"/>
      <w:marTop w:val="0"/>
      <w:marBottom w:val="0"/>
      <w:divBdr>
        <w:top w:val="none" w:sz="0" w:space="0" w:color="auto"/>
        <w:left w:val="none" w:sz="0" w:space="0" w:color="auto"/>
        <w:bottom w:val="none" w:sz="0" w:space="0" w:color="auto"/>
        <w:right w:val="none" w:sz="0" w:space="0" w:color="auto"/>
      </w:divBdr>
    </w:div>
    <w:div w:id="477921271">
      <w:bodyDiv w:val="1"/>
      <w:marLeft w:val="0"/>
      <w:marRight w:val="0"/>
      <w:marTop w:val="0"/>
      <w:marBottom w:val="0"/>
      <w:divBdr>
        <w:top w:val="none" w:sz="0" w:space="0" w:color="auto"/>
        <w:left w:val="none" w:sz="0" w:space="0" w:color="auto"/>
        <w:bottom w:val="none" w:sz="0" w:space="0" w:color="auto"/>
        <w:right w:val="none" w:sz="0" w:space="0" w:color="auto"/>
      </w:divBdr>
    </w:div>
    <w:div w:id="1032531210">
      <w:bodyDiv w:val="1"/>
      <w:marLeft w:val="0"/>
      <w:marRight w:val="0"/>
      <w:marTop w:val="0"/>
      <w:marBottom w:val="0"/>
      <w:divBdr>
        <w:top w:val="none" w:sz="0" w:space="0" w:color="auto"/>
        <w:left w:val="none" w:sz="0" w:space="0" w:color="auto"/>
        <w:bottom w:val="none" w:sz="0" w:space="0" w:color="auto"/>
        <w:right w:val="none" w:sz="0" w:space="0" w:color="auto"/>
      </w:divBdr>
    </w:div>
    <w:div w:id="1666856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net@entuk.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omrc.org.uk/medical-training-initiativ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ccupationalenglishtest.org/test-informa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elts.org" TargetMode="External"/><Relationship Id="rId4" Type="http://schemas.openxmlformats.org/officeDocument/2006/relationships/webSettings" Target="webSettings.xml"/><Relationship Id="rId9" Type="http://schemas.openxmlformats.org/officeDocument/2006/relationships/hyperlink" Target="https://www.entuk.org/become-member"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WTSRV\Profiles\All%20Users\Start%20Menu\RCOG%20FAX%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RCOG FAX Template.dot</Template>
  <TotalTime>21</TotalTime>
  <Pages>4</Pages>
  <Words>1380</Words>
  <Characters>7415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dear</vt:lpstr>
    </vt:vector>
  </TitlesOfParts>
  <Company>Gateway EMEA</Company>
  <LinksUpToDate>false</LinksUpToDate>
  <CharactersWithSpaces>8778</CharactersWithSpaces>
  <SharedDoc>false</SharedDoc>
  <HLinks>
    <vt:vector size="12" baseType="variant">
      <vt:variant>
        <vt:i4>458781</vt:i4>
      </vt:variant>
      <vt:variant>
        <vt:i4>3</vt:i4>
      </vt:variant>
      <vt:variant>
        <vt:i4>0</vt:i4>
      </vt:variant>
      <vt:variant>
        <vt:i4>5</vt:i4>
      </vt:variant>
      <vt:variant>
        <vt:lpwstr>http://www.aomrc.org.uk/medical-training-initiative/</vt:lpwstr>
      </vt:variant>
      <vt:variant>
        <vt:lpwstr/>
      </vt:variant>
      <vt:variant>
        <vt:i4>6291529</vt:i4>
      </vt:variant>
      <vt:variant>
        <vt:i4>0</vt:i4>
      </vt:variant>
      <vt:variant>
        <vt:i4>0</vt:i4>
      </vt:variant>
      <vt:variant>
        <vt:i4>5</vt:i4>
      </vt:variant>
      <vt:variant>
        <vt:lpwstr>mailto:janet@entuk.org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dc:title>
  <dc:creator>Administrator</dc:creator>
  <cp:lastModifiedBy>Janet Stephen</cp:lastModifiedBy>
  <cp:revision>4</cp:revision>
  <cp:lastPrinted>2018-08-30T08:54:00Z</cp:lastPrinted>
  <dcterms:created xsi:type="dcterms:W3CDTF">2020-11-20T10:43:00Z</dcterms:created>
  <dcterms:modified xsi:type="dcterms:W3CDTF">2020-12-07T10:25:00Z</dcterms:modified>
</cp:coreProperties>
</file>